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BD1E6" w14:textId="2435D773" w:rsidR="002A226C" w:rsidRDefault="00DD3B49">
      <w:pPr>
        <w:rPr>
          <w:b/>
          <w:bCs/>
        </w:rPr>
      </w:pPr>
      <w:r w:rsidRPr="00DD3B49">
        <w:rPr>
          <w:b/>
          <w:bCs/>
        </w:rPr>
        <w:t>[Cover Page]</w:t>
      </w:r>
    </w:p>
    <w:p w14:paraId="409720E2" w14:textId="2949D230" w:rsidR="00DD3B49" w:rsidRDefault="00DD3B49">
      <w:pPr>
        <w:rPr>
          <w:b/>
          <w:bCs/>
        </w:rPr>
      </w:pPr>
      <w:r>
        <w:rPr>
          <w:b/>
          <w:bCs/>
        </w:rPr>
        <w:t>[</w:t>
      </w:r>
      <w:r w:rsidRPr="009F3F41">
        <w:rPr>
          <w:b/>
          <w:bCs/>
        </w:rPr>
        <w:t xml:space="preserve">Toward the top of the page can we have their logo and the </w:t>
      </w:r>
      <w:r w:rsidR="000341E4" w:rsidRPr="009F3F41">
        <w:rPr>
          <w:b/>
          <w:bCs/>
        </w:rPr>
        <w:t>tagline</w:t>
      </w:r>
      <w:r w:rsidRPr="009F3F41">
        <w:rPr>
          <w:b/>
          <w:bCs/>
        </w:rPr>
        <w:t xml:space="preserve"> below]</w:t>
      </w:r>
    </w:p>
    <w:p w14:paraId="42511DB3" w14:textId="019D1204" w:rsidR="009F3F41" w:rsidRDefault="00DD3B49">
      <w:r w:rsidRPr="00DD3B49">
        <w:t>We don’t help people see different things</w:t>
      </w:r>
      <w:r w:rsidR="000341E4">
        <w:t>,</w:t>
      </w:r>
      <w:r>
        <w:br/>
      </w:r>
      <w:r w:rsidRPr="00DD3B49">
        <w:t>We help them see the same things, differently.</w:t>
      </w:r>
    </w:p>
    <w:p w14:paraId="721432CF" w14:textId="31C62353" w:rsidR="00A60AF7" w:rsidRPr="00A60AF7" w:rsidRDefault="00A60AF7">
      <w:pPr>
        <w:rPr>
          <w:b/>
          <w:bCs/>
          <w:sz w:val="32"/>
          <w:szCs w:val="32"/>
        </w:rPr>
      </w:pPr>
      <w:r w:rsidRPr="00A60AF7">
        <w:rPr>
          <w:b/>
          <w:bCs/>
          <w:sz w:val="32"/>
          <w:szCs w:val="32"/>
        </w:rPr>
        <w:t>Fundraising &amp; Development Manager</w:t>
      </w:r>
    </w:p>
    <w:p w14:paraId="4C1F7313" w14:textId="3747335A" w:rsidR="00366522" w:rsidRDefault="00366522">
      <w:pPr>
        <w:rPr>
          <w:b/>
          <w:bCs/>
        </w:rPr>
      </w:pPr>
      <w:r w:rsidRPr="00366522">
        <w:rPr>
          <w:b/>
          <w:bCs/>
        </w:rPr>
        <w:t xml:space="preserve">[Can we </w:t>
      </w:r>
      <w:r w:rsidR="000341E4" w:rsidRPr="00366522">
        <w:rPr>
          <w:b/>
          <w:bCs/>
        </w:rPr>
        <w:t>illustrate</w:t>
      </w:r>
      <w:r w:rsidRPr="00366522">
        <w:rPr>
          <w:b/>
          <w:bCs/>
        </w:rPr>
        <w:t xml:space="preserve"> the below as a </w:t>
      </w:r>
      <w:r w:rsidR="00EC6653" w:rsidRPr="00366522">
        <w:rPr>
          <w:b/>
          <w:bCs/>
        </w:rPr>
        <w:t>torn-out</w:t>
      </w:r>
      <w:r w:rsidRPr="00366522">
        <w:rPr>
          <w:b/>
          <w:bCs/>
        </w:rPr>
        <w:t xml:space="preserve"> page with handwriting, or the torn out page of a dictionary. Or in fact any other visual illustration that works.</w:t>
      </w:r>
      <w:r>
        <w:rPr>
          <w:b/>
          <w:bCs/>
        </w:rPr>
        <w:t>]</w:t>
      </w:r>
    </w:p>
    <w:p w14:paraId="2DCBF9E2" w14:textId="0952B8B8" w:rsidR="00366522" w:rsidRDefault="00366522">
      <w:pPr>
        <w:rPr>
          <w:b/>
          <w:bCs/>
        </w:rPr>
      </w:pPr>
      <w:r>
        <w:rPr>
          <w:b/>
          <w:bCs/>
        </w:rPr>
        <w:t>Carnism</w:t>
      </w:r>
    </w:p>
    <w:p w14:paraId="2086EED7" w14:textId="77777777" w:rsidR="00637099" w:rsidRDefault="00637099" w:rsidP="00637099">
      <w:pPr>
        <w:rPr>
          <w:i/>
          <w:iCs/>
        </w:rPr>
      </w:pPr>
      <w:r w:rsidRPr="00637099">
        <w:rPr>
          <w:i/>
          <w:iCs/>
        </w:rPr>
        <w:t>/ˈkɑːnɪz(ə)m/</w:t>
      </w:r>
    </w:p>
    <w:p w14:paraId="337BFF6E" w14:textId="73857582" w:rsidR="00366522" w:rsidRDefault="00366522">
      <w:pPr>
        <w:rPr>
          <w:i/>
          <w:iCs/>
        </w:rPr>
      </w:pPr>
      <w:r>
        <w:rPr>
          <w:b/>
          <w:bCs/>
        </w:rPr>
        <w:t xml:space="preserve">     </w:t>
      </w:r>
      <w:r w:rsidR="00637099">
        <w:rPr>
          <w:i/>
          <w:iCs/>
        </w:rPr>
        <w:t>N</w:t>
      </w:r>
      <w:r>
        <w:rPr>
          <w:i/>
          <w:iCs/>
        </w:rPr>
        <w:t>oun</w:t>
      </w:r>
    </w:p>
    <w:p w14:paraId="61FA0066" w14:textId="7AA2D02B" w:rsidR="00637099" w:rsidRPr="00637099" w:rsidRDefault="00637099" w:rsidP="00637099">
      <w:pPr>
        <w:ind w:left="720"/>
      </w:pPr>
      <w:r w:rsidRPr="00637099">
        <w:t>Carnism is the invisible belief system</w:t>
      </w:r>
      <w:r w:rsidR="00940300">
        <w:t xml:space="preserve"> </w:t>
      </w:r>
      <w:r w:rsidRPr="00637099">
        <w:t>that conditions people to eat certain animals.</w:t>
      </w:r>
    </w:p>
    <w:p w14:paraId="614DD10D" w14:textId="77777777" w:rsidR="00366522" w:rsidRPr="00366522" w:rsidRDefault="00366522">
      <w:pPr>
        <w:rPr>
          <w:i/>
          <w:iCs/>
        </w:rPr>
      </w:pPr>
    </w:p>
    <w:p w14:paraId="72A89DC9" w14:textId="2C901A8C" w:rsidR="009F3F41" w:rsidRDefault="009F3F41">
      <w:pPr>
        <w:rPr>
          <w:b/>
          <w:bCs/>
        </w:rPr>
      </w:pPr>
      <w:r w:rsidRPr="009F3F41">
        <w:rPr>
          <w:b/>
          <w:bCs/>
        </w:rPr>
        <w:t>{Toward the bottom of the page can we have both the role details and Bamboo’s details, as in the English National Ballet School pack we put together. For the role details, can we provide the below information next to the relevant icon.]</w:t>
      </w:r>
    </w:p>
    <w:p w14:paraId="0D0EE6BC" w14:textId="26AA7B17" w:rsidR="009F3F41" w:rsidRDefault="009F3F41">
      <w:r>
        <w:rPr>
          <w:b/>
          <w:bCs/>
        </w:rPr>
        <w:t>Title</w:t>
      </w:r>
      <w:r w:rsidR="00BD59A1">
        <w:rPr>
          <w:b/>
          <w:bCs/>
        </w:rPr>
        <w:t xml:space="preserve">: </w:t>
      </w:r>
      <w:r w:rsidR="00BD59A1">
        <w:t>Fundraising &amp; Development Manager</w:t>
      </w:r>
      <w:r>
        <w:rPr>
          <w:b/>
          <w:bCs/>
        </w:rPr>
        <w:br/>
        <w:t>Salary</w:t>
      </w:r>
      <w:r w:rsidR="00BD59A1">
        <w:rPr>
          <w:b/>
          <w:bCs/>
        </w:rPr>
        <w:t xml:space="preserve">: </w:t>
      </w:r>
      <w:r w:rsidR="00BD59A1" w:rsidRPr="00366522">
        <w:t>$40,000 - $50,000 / £28,700 - £35,900 / €33,500 -</w:t>
      </w:r>
      <w:r w:rsidR="00366522" w:rsidRPr="00366522">
        <w:t xml:space="preserve"> €41,900</w:t>
      </w:r>
      <w:r>
        <w:rPr>
          <w:b/>
          <w:bCs/>
        </w:rPr>
        <w:br/>
      </w:r>
      <w:r w:rsidR="00366522" w:rsidRPr="00366522">
        <w:rPr>
          <w:b/>
          <w:bCs/>
        </w:rPr>
        <w:t>Days:</w:t>
      </w:r>
      <w:r w:rsidR="00366522">
        <w:t xml:space="preserve"> </w:t>
      </w:r>
      <w:r w:rsidR="00366522" w:rsidRPr="00366522">
        <w:t>Part-Time, or Full-Time</w:t>
      </w:r>
      <w:r w:rsidR="00366522">
        <w:t xml:space="preserve"> </w:t>
      </w:r>
      <w:r>
        <w:rPr>
          <w:b/>
          <w:bCs/>
        </w:rPr>
        <w:br/>
      </w:r>
      <w:r w:rsidR="00366522" w:rsidRPr="00366522">
        <w:rPr>
          <w:b/>
          <w:bCs/>
        </w:rPr>
        <w:t>Contract:</w:t>
      </w:r>
      <w:r w:rsidR="00366522">
        <w:t xml:space="preserve"> </w:t>
      </w:r>
      <w:r w:rsidRPr="00366522">
        <w:t>Permanent</w:t>
      </w:r>
      <w:r>
        <w:rPr>
          <w:b/>
          <w:bCs/>
        </w:rPr>
        <w:br/>
      </w:r>
      <w:r w:rsidRPr="00366522">
        <w:rPr>
          <w:b/>
          <w:bCs/>
        </w:rPr>
        <w:t>Location</w:t>
      </w:r>
      <w:r w:rsidR="00366522">
        <w:rPr>
          <w:b/>
          <w:bCs/>
        </w:rPr>
        <w:t xml:space="preserve">: </w:t>
      </w:r>
      <w:r w:rsidR="00366522">
        <w:t>Remote, anywhere globally</w:t>
      </w:r>
    </w:p>
    <w:p w14:paraId="7540EC81" w14:textId="56BE182F" w:rsidR="009471B9" w:rsidRDefault="009471B9"/>
    <w:p w14:paraId="55B29EB6" w14:textId="0BB56A12" w:rsidR="009471B9" w:rsidRPr="009471B9" w:rsidRDefault="009471B9">
      <w:pPr>
        <w:rPr>
          <w:b/>
          <w:bCs/>
        </w:rPr>
      </w:pPr>
      <w:r w:rsidRPr="009471B9">
        <w:rPr>
          <w:b/>
          <w:bCs/>
        </w:rPr>
        <w:t>[Can we create a navigation pane at the top of every page but the cover page, as with stem4]</w:t>
      </w:r>
    </w:p>
    <w:p w14:paraId="661A8B48" w14:textId="77777777" w:rsidR="00DD3B49" w:rsidRDefault="00DD3B49"/>
    <w:p w14:paraId="293C2441" w14:textId="03479CC5" w:rsidR="00E20941" w:rsidRDefault="00E20941"/>
    <w:p w14:paraId="6D55EC28" w14:textId="1451BC63" w:rsidR="00E20941" w:rsidRDefault="00E20941"/>
    <w:p w14:paraId="1EB4E421" w14:textId="1CA08861" w:rsidR="00E20941" w:rsidRDefault="00E20941"/>
    <w:p w14:paraId="559CA22A" w14:textId="7506168C" w:rsidR="00E20941" w:rsidRDefault="00E20941"/>
    <w:p w14:paraId="059BEB47" w14:textId="499DC45B" w:rsidR="00E20941" w:rsidRDefault="00E20941"/>
    <w:p w14:paraId="4482AE6D" w14:textId="646A5D7E" w:rsidR="00E20941" w:rsidRDefault="00E20941"/>
    <w:p w14:paraId="5F919911" w14:textId="6FAA0966" w:rsidR="00E20941" w:rsidRDefault="00E20941"/>
    <w:p w14:paraId="6937814B" w14:textId="1168022D" w:rsidR="00E20941" w:rsidRDefault="00E20941"/>
    <w:p w14:paraId="5E282959" w14:textId="45C73398" w:rsidR="00E20941" w:rsidRDefault="00E20941"/>
    <w:p w14:paraId="06131627" w14:textId="25459808" w:rsidR="00E20941" w:rsidRDefault="00E20941"/>
    <w:p w14:paraId="125D53E7" w14:textId="52D85746" w:rsidR="008D7E57" w:rsidRPr="008D7E57" w:rsidRDefault="00706136">
      <w:r>
        <w:rPr>
          <w:b/>
          <w:bCs/>
        </w:rPr>
        <w:lastRenderedPageBreak/>
        <w:t xml:space="preserve">[Carnism and Our Aims are two separate, but related sections. Can we illustratively box each of these two sections off, but show that there is a link between subsections ‘What is it?’ &amp; ‘Diverse Teams’, and ‘The Problem’ &amp; ‘Outcomes’. I want the visual link to be more of a subtle nod, so that people are led to believe they are linked, rather </w:t>
      </w:r>
      <w:r w:rsidR="00B94186">
        <w:rPr>
          <w:b/>
          <w:bCs/>
        </w:rPr>
        <w:t>than the hammer blow of an arrow pointing between them or anything like that.]</w:t>
      </w:r>
    </w:p>
    <w:p w14:paraId="7D273F4C" w14:textId="706AC79B" w:rsidR="00EF4D6A" w:rsidRPr="00313992" w:rsidRDefault="00EF4D6A">
      <w:pPr>
        <w:rPr>
          <w:b/>
          <w:bCs/>
          <w:sz w:val="28"/>
          <w:szCs w:val="28"/>
          <w:u w:val="single"/>
        </w:rPr>
      </w:pPr>
      <w:r w:rsidRPr="00313992">
        <w:rPr>
          <w:b/>
          <w:bCs/>
          <w:sz w:val="28"/>
          <w:szCs w:val="28"/>
          <w:u w:val="single"/>
        </w:rPr>
        <w:t>Carnism</w:t>
      </w:r>
    </w:p>
    <w:p w14:paraId="4B787939" w14:textId="17F306E9" w:rsidR="00B616F9" w:rsidRPr="00313992" w:rsidRDefault="00313992">
      <w:pPr>
        <w:rPr>
          <w:b/>
          <w:bCs/>
          <w:u w:val="single"/>
        </w:rPr>
      </w:pPr>
      <w:r w:rsidRPr="00313992">
        <w:rPr>
          <w:b/>
          <w:bCs/>
          <w:u w:val="single"/>
        </w:rPr>
        <w:t>What is it?</w:t>
      </w:r>
    </w:p>
    <w:p w14:paraId="63ED4814" w14:textId="5ECB7C0C" w:rsidR="00EF4D6A" w:rsidRDefault="008D7E57">
      <w:r w:rsidRPr="008D7E57">
        <w:t>Carnism is the invisible belief system</w:t>
      </w:r>
      <w:r w:rsidR="00706136">
        <w:t xml:space="preserve"> </w:t>
      </w:r>
      <w:r w:rsidRPr="008D7E57">
        <w:t>that conditions people to eat certain animals.</w:t>
      </w:r>
      <w:r>
        <w:t xml:space="preserve"> It is the other end of the spectrum to Veganism and represents the dominant belief system </w:t>
      </w:r>
      <w:r w:rsidR="00B616F9">
        <w:t xml:space="preserve">on </w:t>
      </w:r>
      <w:r w:rsidR="00EC6653">
        <w:t>Earth.</w:t>
      </w:r>
    </w:p>
    <w:p w14:paraId="4E91713C" w14:textId="08ADAC3D" w:rsidR="00B616F9" w:rsidRDefault="008D7E57">
      <w:r>
        <w:t>C</w:t>
      </w:r>
      <w:r w:rsidRPr="008D7E57">
        <w:t>arnism</w:t>
      </w:r>
      <w:r>
        <w:t>’s</w:t>
      </w:r>
      <w:r w:rsidRPr="008D7E57">
        <w:t xml:space="preserve"> </w:t>
      </w:r>
      <w:r w:rsidR="00B616F9">
        <w:t>pervasiveness</w:t>
      </w:r>
      <w:r>
        <w:t xml:space="preserve"> and </w:t>
      </w:r>
      <w:r w:rsidR="00B616F9">
        <w:t>invisibility mean</w:t>
      </w:r>
      <w:r w:rsidR="00313992">
        <w:t>s</w:t>
      </w:r>
      <w:r w:rsidR="00B616F9">
        <w:t xml:space="preserve"> people </w:t>
      </w:r>
      <w:r w:rsidRPr="008D7E57">
        <w:t xml:space="preserve">rarely </w:t>
      </w:r>
      <w:r w:rsidR="00B616F9">
        <w:t xml:space="preserve">think </w:t>
      </w:r>
      <w:r w:rsidR="00706136">
        <w:t>of</w:t>
      </w:r>
      <w:r w:rsidRPr="008D7E57">
        <w:t xml:space="preserve"> eating animals </w:t>
      </w:r>
      <w:r w:rsidR="00B616F9">
        <w:t xml:space="preserve">as being </w:t>
      </w:r>
      <w:r w:rsidRPr="008D7E57">
        <w:t xml:space="preserve">a choice, rather </w:t>
      </w:r>
      <w:r w:rsidR="00706136">
        <w:t>tha</w:t>
      </w:r>
      <w:r w:rsidR="00CA6489">
        <w:t>n</w:t>
      </w:r>
      <w:r w:rsidR="00706136">
        <w:t xml:space="preserve"> a</w:t>
      </w:r>
      <w:r w:rsidRPr="008D7E57">
        <w:t xml:space="preserve"> given. In meat-eating cultures around the world, people typically don’t think about why they eat certain animals but not others, or why they eat any animals at all.</w:t>
      </w:r>
    </w:p>
    <w:p w14:paraId="340B79A3" w14:textId="6732E0CC" w:rsidR="008D7E57" w:rsidRDefault="008D7E57">
      <w:r w:rsidRPr="008D7E57">
        <w:t>But when eating animals is not a necessity, which is the case for many people in the world today, then it’s a choice, and choices always stem from beliefs.</w:t>
      </w:r>
    </w:p>
    <w:p w14:paraId="25E6D731" w14:textId="49446876" w:rsidR="00B616F9" w:rsidRDefault="00B616F9">
      <w:r>
        <w:t xml:space="preserve">Carnism is an oppressive belief system </w:t>
      </w:r>
      <w:r w:rsidR="00706136">
        <w:t>that</w:t>
      </w:r>
      <w:r>
        <w:t xml:space="preserve"> allows us to act in a socially unjust manner</w:t>
      </w:r>
      <w:r w:rsidR="00706136">
        <w:t>,</w:t>
      </w:r>
      <w:r>
        <w:t xml:space="preserve"> </w:t>
      </w:r>
      <w:r w:rsidR="00706136">
        <w:t>which</w:t>
      </w:r>
      <w:r>
        <w:t xml:space="preserve"> goes against our personal and societal values</w:t>
      </w:r>
      <w:r w:rsidR="00313992">
        <w:t>. It allows us to hide behind the critical mass of public opinion and social inertia so that we don’t have to question why we are willing to balance the suffering of people and animals around the world against our lives of ease and relative luxury.</w:t>
      </w:r>
    </w:p>
    <w:p w14:paraId="05956755" w14:textId="6406F764" w:rsidR="00EF5A37" w:rsidRDefault="00EF5A37">
      <w:r>
        <w:t>Carnism turns us into passive consumers, instead of the active citizens we deserve to be.</w:t>
      </w:r>
    </w:p>
    <w:p w14:paraId="10BD675B" w14:textId="22885EBD" w:rsidR="00313992" w:rsidRDefault="00313992">
      <w:pPr>
        <w:rPr>
          <w:b/>
          <w:bCs/>
          <w:u w:val="single"/>
        </w:rPr>
      </w:pPr>
      <w:r>
        <w:rPr>
          <w:b/>
          <w:bCs/>
          <w:u w:val="single"/>
        </w:rPr>
        <w:t>The Problem</w:t>
      </w:r>
    </w:p>
    <w:p w14:paraId="64A74755" w14:textId="7E856B5C" w:rsidR="00313992" w:rsidRDefault="00FA5382">
      <w:r>
        <w:t>Animal agriculture is a major driver for climate change, ecological degradation, human disease</w:t>
      </w:r>
      <w:r w:rsidR="00BC320A">
        <w:t>, human rights violations,</w:t>
      </w:r>
      <w:r>
        <w:t xml:space="preserve"> and animal suffering </w:t>
      </w:r>
      <w:r w:rsidR="00BC320A">
        <w:t>around the world.</w:t>
      </w:r>
    </w:p>
    <w:p w14:paraId="7B03A9C3" w14:textId="17D97E9E" w:rsidR="00FA5382" w:rsidRDefault="00FA5382">
      <w:r>
        <w:t xml:space="preserve">The time we have left to tackle these problems is dwindling and the human default of incremental, generational </w:t>
      </w:r>
      <w:r w:rsidR="00BC320A">
        <w:t>social progress will lead to disaster.</w:t>
      </w:r>
    </w:p>
    <w:p w14:paraId="0DDB42AD" w14:textId="500B6F6A" w:rsidR="00BC320A" w:rsidRDefault="00BC320A">
      <w:r>
        <w:t xml:space="preserve">If we are going to succeed in the greatest cultural and economic upheaval we have encountered, within a single human lifetime, everyone needs to work together and press on as many levers </w:t>
      </w:r>
      <w:r w:rsidR="0021666E">
        <w:t xml:space="preserve">of </w:t>
      </w:r>
      <w:r>
        <w:t xml:space="preserve">change as possible. </w:t>
      </w:r>
    </w:p>
    <w:p w14:paraId="6D0D820A" w14:textId="64C8ABDF" w:rsidR="00BC320A" w:rsidRPr="00313992" w:rsidRDefault="00BC320A">
      <w:r>
        <w:t xml:space="preserve">Beyond Carnism is a catalyst for change, helping </w:t>
      </w:r>
      <w:r w:rsidR="0021666E">
        <w:t>to</w:t>
      </w:r>
      <w:r>
        <w:t xml:space="preserve"> reframe the problem and improve our ability to critically analyse the choices we make. Our work lays the foundations that others can build on.</w:t>
      </w:r>
    </w:p>
    <w:p w14:paraId="10557AC5" w14:textId="4DCEC837" w:rsidR="00B616F9" w:rsidRPr="00BC320A" w:rsidRDefault="0049218C">
      <w:pPr>
        <w:rPr>
          <w:b/>
          <w:bCs/>
          <w:sz w:val="28"/>
          <w:szCs w:val="28"/>
          <w:u w:val="single"/>
        </w:rPr>
      </w:pPr>
      <w:r>
        <w:rPr>
          <w:b/>
          <w:bCs/>
          <w:sz w:val="28"/>
          <w:szCs w:val="28"/>
          <w:u w:val="single"/>
        </w:rPr>
        <w:t xml:space="preserve">Our </w:t>
      </w:r>
      <w:r w:rsidR="00BC320A" w:rsidRPr="00BC320A">
        <w:rPr>
          <w:b/>
          <w:bCs/>
          <w:sz w:val="28"/>
          <w:szCs w:val="28"/>
          <w:u w:val="single"/>
        </w:rPr>
        <w:t>Aims</w:t>
      </w:r>
    </w:p>
    <w:p w14:paraId="7C9F8F7F" w14:textId="309469FA" w:rsidR="00B616F9" w:rsidRDefault="00B616F9" w:rsidP="00BC320A">
      <w:pPr>
        <w:rPr>
          <w:b/>
          <w:bCs/>
        </w:rPr>
      </w:pPr>
      <w:r w:rsidRPr="00BC320A">
        <w:rPr>
          <w:b/>
          <w:bCs/>
        </w:rPr>
        <w:t>Diverse Teams</w:t>
      </w:r>
    </w:p>
    <w:p w14:paraId="48B26C85" w14:textId="2E101010" w:rsidR="00BC320A" w:rsidRDefault="00820059" w:rsidP="00BC320A">
      <w:r>
        <w:t>Breaking down oppressive belief systems across divers</w:t>
      </w:r>
      <w:r w:rsidR="00EF5A37">
        <w:t xml:space="preserve">e cultures will </w:t>
      </w:r>
      <w:r>
        <w:t>only be as successful as the voices around the table are diverse.</w:t>
      </w:r>
      <w:r w:rsidR="00EF5A37">
        <w:t xml:space="preserve"> There are limits to empathy, which is where lived experience must take over.</w:t>
      </w:r>
    </w:p>
    <w:p w14:paraId="5D7654D5" w14:textId="3682E7CE" w:rsidR="00820059" w:rsidRDefault="00820059" w:rsidP="00BC320A">
      <w:r>
        <w:t xml:space="preserve">We are an actively inclusive organisation, committed to creating a genuinely representative team and to breaking down the </w:t>
      </w:r>
      <w:r w:rsidR="00C93B78">
        <w:t xml:space="preserve">systemic </w:t>
      </w:r>
      <w:r>
        <w:t xml:space="preserve">barriers to opportunity that </w:t>
      </w:r>
      <w:r w:rsidR="00C93B78">
        <w:t>lead to underrepresentation.</w:t>
      </w:r>
    </w:p>
    <w:p w14:paraId="5DEED297" w14:textId="26E8C6FF" w:rsidR="00820059" w:rsidRPr="00BC320A" w:rsidRDefault="00820059" w:rsidP="00BC320A">
      <w:r>
        <w:t xml:space="preserve">We are constantly seeking to understand what drives our decision making, how these decisions enhance or undermine our objectives </w:t>
      </w:r>
      <w:r w:rsidR="00EF5A37">
        <w:t>and how well we live the social values that underpin our work.</w:t>
      </w:r>
    </w:p>
    <w:p w14:paraId="3EA739BF" w14:textId="60CCEC5C" w:rsidR="00B616F9" w:rsidRPr="00BC320A" w:rsidRDefault="00BC320A" w:rsidP="00BC320A">
      <w:pPr>
        <w:rPr>
          <w:b/>
          <w:bCs/>
        </w:rPr>
      </w:pPr>
      <w:r>
        <w:rPr>
          <w:b/>
          <w:bCs/>
        </w:rPr>
        <w:lastRenderedPageBreak/>
        <w:t>Outcomes</w:t>
      </w:r>
    </w:p>
    <w:p w14:paraId="11D7DB0C" w14:textId="77032CA2" w:rsidR="008D7E57" w:rsidRDefault="00BE7AAA">
      <w:r>
        <w:t>W</w:t>
      </w:r>
      <w:r w:rsidRPr="00BE7AAA">
        <w:t>e believe that people need and deserve to know the truth about carnism, so they can make their food choices freely</w:t>
      </w:r>
      <w:r w:rsidR="00BD06AD">
        <w:t xml:space="preserve"> - </w:t>
      </w:r>
      <w:r w:rsidRPr="00BE7AAA">
        <w:t>because without awareness, there is no free choice.</w:t>
      </w:r>
    </w:p>
    <w:p w14:paraId="5E1F8A2A" w14:textId="0DEECAE8" w:rsidR="00BE7AAA" w:rsidRPr="00EF4D6A" w:rsidRDefault="0049218C">
      <w:r>
        <w:t>M</w:t>
      </w:r>
      <w:r w:rsidRPr="0049218C">
        <w:t xml:space="preserve">eaningful social change </w:t>
      </w:r>
      <w:r>
        <w:t xml:space="preserve">in this space </w:t>
      </w:r>
      <w:r w:rsidRPr="0049218C">
        <w:t>requires a two-pronged strategic approach</w:t>
      </w:r>
      <w:r>
        <w:t>:</w:t>
      </w:r>
      <w:r w:rsidRPr="0049218C">
        <w:t xml:space="preserve"> weaken the oppressive system (carnism) and strengthening the system that challenges it (veganism). For this reason, all our programs are designed to decrease the power of carnism and increase the power of veganism, through awareness-raising </w:t>
      </w:r>
      <w:r w:rsidR="00BB18C8">
        <w:t>and training.</w:t>
      </w:r>
    </w:p>
    <w:p w14:paraId="33D97BF2" w14:textId="53BF91AB" w:rsidR="00E20941" w:rsidRDefault="00E20941">
      <w:pPr>
        <w:rPr>
          <w:b/>
          <w:bCs/>
          <w:u w:val="single"/>
        </w:rPr>
      </w:pPr>
      <w:r w:rsidRPr="00E20941">
        <w:rPr>
          <w:b/>
          <w:bCs/>
          <w:u w:val="single"/>
        </w:rPr>
        <w:t>Who We Are</w:t>
      </w:r>
    </w:p>
    <w:p w14:paraId="77442ED3" w14:textId="2CDD5203" w:rsidR="00322FF0" w:rsidRDefault="00817913">
      <w:pPr>
        <w:rPr>
          <w:b/>
          <w:bCs/>
        </w:rPr>
      </w:pPr>
      <w:r>
        <w:rPr>
          <w:b/>
          <w:bCs/>
        </w:rPr>
        <w:t>Our Principles</w:t>
      </w:r>
    </w:p>
    <w:p w14:paraId="41A00D57" w14:textId="70CF2EF0" w:rsidR="00817913" w:rsidRDefault="00817913">
      <w:pPr>
        <w:rPr>
          <w:b/>
          <w:bCs/>
        </w:rPr>
      </w:pPr>
      <w:r>
        <w:rPr>
          <w:b/>
          <w:bCs/>
        </w:rPr>
        <w:t xml:space="preserve">[can we place each of these in a box grid of some kind, and steal the artwork they use for each on this page </w:t>
      </w:r>
      <w:hyperlink r:id="rId6" w:history="1">
        <w:r w:rsidRPr="00BC668C">
          <w:rPr>
            <w:rStyle w:val="Hyperlink"/>
            <w:b/>
            <w:bCs/>
          </w:rPr>
          <w:t>https://carnism.org/who-we-are/</w:t>
        </w:r>
      </w:hyperlink>
      <w:r>
        <w:rPr>
          <w:b/>
          <w:bCs/>
        </w:rPr>
        <w:t>. If their artwork looks terrible in situ, I am open to alternatives.</w:t>
      </w:r>
      <w:r w:rsidR="00A61F1C">
        <w:rPr>
          <w:b/>
          <w:bCs/>
        </w:rPr>
        <w:t xml:space="preserve"> I’m not precious about their layout or order.</w:t>
      </w:r>
      <w:r>
        <w:rPr>
          <w:b/>
          <w:bCs/>
        </w:rPr>
        <w:t>]</w:t>
      </w:r>
    </w:p>
    <w:tbl>
      <w:tblPr>
        <w:tblStyle w:val="TableGrid"/>
        <w:tblW w:w="0" w:type="auto"/>
        <w:tblLook w:val="04A0" w:firstRow="1" w:lastRow="0" w:firstColumn="1" w:lastColumn="0" w:noHBand="0" w:noVBand="1"/>
      </w:tblPr>
      <w:tblGrid>
        <w:gridCol w:w="3005"/>
        <w:gridCol w:w="3005"/>
        <w:gridCol w:w="3006"/>
      </w:tblGrid>
      <w:tr w:rsidR="00817913" w14:paraId="7625D2F4" w14:textId="77777777" w:rsidTr="00817913">
        <w:tc>
          <w:tcPr>
            <w:tcW w:w="3005" w:type="dxa"/>
          </w:tcPr>
          <w:p w14:paraId="71DCDA29" w14:textId="77777777" w:rsidR="00817913" w:rsidRPr="00817913" w:rsidRDefault="00817913" w:rsidP="00817913">
            <w:pPr>
              <w:rPr>
                <w:b/>
                <w:bCs/>
              </w:rPr>
            </w:pPr>
            <w:r w:rsidRPr="00817913">
              <w:rPr>
                <w:b/>
                <w:bCs/>
              </w:rPr>
              <w:t>Awareness Raising</w:t>
            </w:r>
          </w:p>
          <w:p w14:paraId="40AA50F4" w14:textId="77777777" w:rsidR="00817913" w:rsidRPr="00817913" w:rsidRDefault="00817913" w:rsidP="00817913"/>
          <w:p w14:paraId="16B66525" w14:textId="786A2BBC" w:rsidR="00817913" w:rsidRDefault="00817913" w:rsidP="00817913">
            <w:pPr>
              <w:rPr>
                <w:b/>
                <w:bCs/>
                <w:u w:val="single"/>
              </w:rPr>
            </w:pPr>
            <w:r>
              <w:t>I</w:t>
            </w:r>
            <w:r w:rsidRPr="00817913">
              <w:t xml:space="preserve">t is impossible to have an objective conversation about eating animals as long as carnism remains unexamined. </w:t>
            </w:r>
            <w:r>
              <w:t xml:space="preserve">It is therefore </w:t>
            </w:r>
            <w:r w:rsidRPr="00817913">
              <w:t xml:space="preserve">essential </w:t>
            </w:r>
            <w:r>
              <w:t>that we</w:t>
            </w:r>
            <w:r w:rsidRPr="00817913">
              <w:t xml:space="preserve"> raise awareness of carnism </w:t>
            </w:r>
            <w:r>
              <w:t>and make it visible.</w:t>
            </w:r>
          </w:p>
        </w:tc>
        <w:tc>
          <w:tcPr>
            <w:tcW w:w="3005" w:type="dxa"/>
          </w:tcPr>
          <w:p w14:paraId="57F766D3" w14:textId="77777777" w:rsidR="00817913" w:rsidRPr="00A61F1C" w:rsidRDefault="00817913" w:rsidP="00817913">
            <w:pPr>
              <w:rPr>
                <w:b/>
                <w:bCs/>
              </w:rPr>
            </w:pPr>
            <w:r w:rsidRPr="00A61F1C">
              <w:rPr>
                <w:b/>
                <w:bCs/>
              </w:rPr>
              <w:t>Effective Altruism</w:t>
            </w:r>
          </w:p>
          <w:p w14:paraId="49309F84" w14:textId="77777777" w:rsidR="00817913" w:rsidRPr="00A61F1C" w:rsidRDefault="00817913" w:rsidP="00817913"/>
          <w:p w14:paraId="6E5304D2" w14:textId="6E29DEF8" w:rsidR="00817913" w:rsidRDefault="00817913" w:rsidP="00817913">
            <w:pPr>
              <w:rPr>
                <w:b/>
                <w:bCs/>
                <w:u w:val="single"/>
              </w:rPr>
            </w:pPr>
            <w:r w:rsidRPr="00A61F1C">
              <w:t xml:space="preserve">We are committed to the principles of effective altruism, </w:t>
            </w:r>
            <w:r w:rsidR="00A61F1C">
              <w:t xml:space="preserve">employing </w:t>
            </w:r>
            <w:r w:rsidRPr="00A61F1C">
              <w:t>evidence and reason to make choices that are as impactful as possible.</w:t>
            </w:r>
          </w:p>
        </w:tc>
        <w:tc>
          <w:tcPr>
            <w:tcW w:w="3006" w:type="dxa"/>
          </w:tcPr>
          <w:p w14:paraId="014DCD3E" w14:textId="70C8904F" w:rsidR="00A61F1C" w:rsidRPr="00A61F1C" w:rsidRDefault="00A61F1C" w:rsidP="00A61F1C">
            <w:pPr>
              <w:rPr>
                <w:b/>
                <w:bCs/>
              </w:rPr>
            </w:pPr>
            <w:r w:rsidRPr="00A61F1C">
              <w:rPr>
                <w:b/>
                <w:bCs/>
              </w:rPr>
              <w:t>Acknowle</w:t>
            </w:r>
            <w:r>
              <w:rPr>
                <w:b/>
                <w:bCs/>
              </w:rPr>
              <w:t>dge</w:t>
            </w:r>
            <w:r w:rsidRPr="00A61F1C">
              <w:rPr>
                <w:b/>
                <w:bCs/>
              </w:rPr>
              <w:t xml:space="preserve"> the Limits of Free Choice</w:t>
            </w:r>
          </w:p>
          <w:p w14:paraId="20C77461" w14:textId="77777777" w:rsidR="00A61F1C" w:rsidRPr="00A61F1C" w:rsidRDefault="00A61F1C" w:rsidP="00A61F1C"/>
          <w:p w14:paraId="01ECD7F7" w14:textId="1EC87134" w:rsidR="00817913" w:rsidRDefault="00A61F1C" w:rsidP="00A61F1C">
            <w:pPr>
              <w:rPr>
                <w:b/>
                <w:bCs/>
                <w:u w:val="single"/>
              </w:rPr>
            </w:pPr>
            <w:r w:rsidRPr="00A61F1C">
              <w:t>We recognize that certain people, such as those who are economically disadvantaged or geographically dependent on eating animals, are unable to make their food choices freely.</w:t>
            </w:r>
          </w:p>
        </w:tc>
      </w:tr>
      <w:tr w:rsidR="00817913" w14:paraId="14E80EFC" w14:textId="77777777" w:rsidTr="00817913">
        <w:tc>
          <w:tcPr>
            <w:tcW w:w="3005" w:type="dxa"/>
          </w:tcPr>
          <w:p w14:paraId="6A761CFA" w14:textId="77777777" w:rsidR="00A61F1C" w:rsidRPr="00A61F1C" w:rsidRDefault="00A61F1C" w:rsidP="00A61F1C">
            <w:pPr>
              <w:rPr>
                <w:b/>
                <w:bCs/>
              </w:rPr>
            </w:pPr>
            <w:r w:rsidRPr="00A61F1C">
              <w:rPr>
                <w:b/>
                <w:bCs/>
              </w:rPr>
              <w:t>Nonviolence</w:t>
            </w:r>
          </w:p>
          <w:p w14:paraId="50428E0B" w14:textId="77777777" w:rsidR="00A61F1C" w:rsidRPr="00A61F1C" w:rsidRDefault="00A61F1C" w:rsidP="00A61F1C"/>
          <w:p w14:paraId="241ACBA3" w14:textId="24501311" w:rsidR="00817913" w:rsidRDefault="00A61F1C" w:rsidP="00A61F1C">
            <w:pPr>
              <w:rPr>
                <w:b/>
                <w:bCs/>
                <w:u w:val="single"/>
              </w:rPr>
            </w:pPr>
            <w:r w:rsidRPr="00A61F1C">
              <w:t>We are committed to nonviolence in attitude and action. Beyond Carnism does not endorse physical violence or violent communication.</w:t>
            </w:r>
          </w:p>
        </w:tc>
        <w:tc>
          <w:tcPr>
            <w:tcW w:w="3005" w:type="dxa"/>
          </w:tcPr>
          <w:p w14:paraId="22213D82" w14:textId="77777777" w:rsidR="00A61F1C" w:rsidRPr="00A61F1C" w:rsidRDefault="00A61F1C" w:rsidP="00A61F1C">
            <w:pPr>
              <w:rPr>
                <w:b/>
                <w:bCs/>
              </w:rPr>
            </w:pPr>
            <w:r w:rsidRPr="00A61F1C">
              <w:rPr>
                <w:b/>
                <w:bCs/>
              </w:rPr>
              <w:t>Transforming Powerarchy</w:t>
            </w:r>
          </w:p>
          <w:p w14:paraId="70415FA4" w14:textId="77777777" w:rsidR="00A61F1C" w:rsidRPr="00A61F1C" w:rsidRDefault="00A61F1C" w:rsidP="00A61F1C"/>
          <w:p w14:paraId="3302F379" w14:textId="30926933" w:rsidR="00817913" w:rsidRDefault="00A61F1C" w:rsidP="00A61F1C">
            <w:pPr>
              <w:rPr>
                <w:b/>
                <w:bCs/>
                <w:u w:val="single"/>
              </w:rPr>
            </w:pPr>
            <w:r w:rsidRPr="00A61F1C">
              <w:t>Carnism causes extensive harm to animals, the environment, and humans, and it is informed by the same belief system that drives all forms of oppression and abuse</w:t>
            </w:r>
            <w:r>
              <w:t xml:space="preserve">. </w:t>
            </w:r>
            <w:r w:rsidRPr="00A61F1C">
              <w:t>Transforming carnism is essential to both ending the problems caused by animal agriculture and to transforming powerarchy more broadly.</w:t>
            </w:r>
          </w:p>
        </w:tc>
        <w:tc>
          <w:tcPr>
            <w:tcW w:w="3006" w:type="dxa"/>
          </w:tcPr>
          <w:p w14:paraId="02074DF8" w14:textId="77777777" w:rsidR="00A61F1C" w:rsidRPr="00A61F1C" w:rsidRDefault="00A61F1C" w:rsidP="00A61F1C">
            <w:pPr>
              <w:rPr>
                <w:b/>
                <w:bCs/>
              </w:rPr>
            </w:pPr>
            <w:r w:rsidRPr="00A61F1C">
              <w:rPr>
                <w:b/>
                <w:bCs/>
              </w:rPr>
              <w:t>Relational Literacy</w:t>
            </w:r>
          </w:p>
          <w:p w14:paraId="6D46CE7A" w14:textId="77777777" w:rsidR="00A61F1C" w:rsidRPr="00A61F1C" w:rsidRDefault="00A61F1C" w:rsidP="00A61F1C"/>
          <w:p w14:paraId="134338D5" w14:textId="506BFEAE" w:rsidR="00817913" w:rsidRDefault="00A61F1C" w:rsidP="00A61F1C">
            <w:pPr>
              <w:rPr>
                <w:b/>
                <w:bCs/>
                <w:u w:val="single"/>
              </w:rPr>
            </w:pPr>
            <w:r w:rsidRPr="00A61F1C">
              <w:t>Carnism and other powerarchies condition us to relate to others—human and nonhuman—in a way that is dysfunctional, or harmful. Therefore, building relational literacy, the understanding of and ability to practice healthy ways of relating, is central to helping create a more just and compassionate world.</w:t>
            </w:r>
          </w:p>
        </w:tc>
      </w:tr>
    </w:tbl>
    <w:p w14:paraId="3E1F59AA" w14:textId="5A163A64" w:rsidR="00322FF0" w:rsidRDefault="00322FF0">
      <w:pPr>
        <w:rPr>
          <w:b/>
          <w:bCs/>
          <w:u w:val="single"/>
        </w:rPr>
      </w:pPr>
    </w:p>
    <w:p w14:paraId="21CAFEB9" w14:textId="6CDD08BB" w:rsidR="00A61F1C" w:rsidRDefault="00A61F1C">
      <w:pPr>
        <w:rPr>
          <w:b/>
          <w:bCs/>
        </w:rPr>
      </w:pPr>
      <w:r>
        <w:rPr>
          <w:b/>
          <w:bCs/>
        </w:rPr>
        <w:t>Our Founder</w:t>
      </w:r>
    </w:p>
    <w:p w14:paraId="76A4D2DC" w14:textId="6530A143" w:rsidR="00CB02E6" w:rsidRDefault="00CB02E6">
      <w:pPr>
        <w:rPr>
          <w:b/>
          <w:bCs/>
        </w:rPr>
      </w:pPr>
      <w:r>
        <w:rPr>
          <w:b/>
          <w:bCs/>
          <w:noProof/>
        </w:rPr>
        <w:drawing>
          <wp:inline distT="0" distB="0" distL="0" distR="0" wp14:anchorId="6157E9D9" wp14:editId="15657873">
            <wp:extent cx="875281" cy="875281"/>
            <wp:effectExtent l="0" t="0" r="127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92650" cy="892650"/>
                    </a:xfrm>
                    <a:prstGeom prst="rect">
                      <a:avLst/>
                    </a:prstGeom>
                    <a:noFill/>
                    <a:ln>
                      <a:noFill/>
                    </a:ln>
                  </pic:spPr>
                </pic:pic>
              </a:graphicData>
            </a:graphic>
          </wp:inline>
        </w:drawing>
      </w:r>
    </w:p>
    <w:p w14:paraId="034DC293" w14:textId="77777777" w:rsidR="00A61F1C" w:rsidRPr="00A61F1C" w:rsidRDefault="00A61F1C" w:rsidP="00A61F1C">
      <w:r w:rsidRPr="00A61F1C">
        <w:t xml:space="preserve">Melanie Joy, PhD, EdM, is a Harvard-educated psychologist specializing in the psychology of eating animals, social transformation, and relationships. She is widely recognized as a thought leader and is best known for her pioneering work developing her theory of carnism. Her analyses have helped </w:t>
      </w:r>
      <w:r w:rsidRPr="00A61F1C">
        <w:lastRenderedPageBreak/>
        <w:t>explain why people engage in “nonrelational” behaviors—behaviors that harm other people, animals, the planet, and themselves—as well as how to change this pattern.</w:t>
      </w:r>
    </w:p>
    <w:p w14:paraId="592E2E22" w14:textId="77777777" w:rsidR="00A61F1C" w:rsidRPr="00A61F1C" w:rsidRDefault="00A61F1C" w:rsidP="00A61F1C"/>
    <w:p w14:paraId="6442DD74" w14:textId="7436941D" w:rsidR="00CB02E6" w:rsidRPr="00A61F1C" w:rsidRDefault="00D96E75" w:rsidP="00A61F1C">
      <w:r>
        <w:t xml:space="preserve">An </w:t>
      </w:r>
      <w:r w:rsidR="00A61F1C" w:rsidRPr="00A61F1C">
        <w:t>award-winning author of six books, including the bestselling Why We Love Dogs, Eat Pigs, and Wear Cows. She is also an internationally recognized speaker and trainer who</w:t>
      </w:r>
      <w:r>
        <w:t xml:space="preserve"> has</w:t>
      </w:r>
      <w:r w:rsidR="00A61F1C" w:rsidRPr="00A61F1C">
        <w:t xml:space="preserve"> presented her work in fifty countries across six continents. Her work has been featured by media outlets around the world, including the New York Times, BBC, NPR, and ABC Australia. She is the eighth recipient of the Ahimsa Award—previously given to the Dalai Lama and Nelson Mandela—for her work on global nonviolence, and she also received both the Peter Singer Prize and the Empty Cages Prize for her work developing strategies to reduce the suffering of animals.</w:t>
      </w:r>
    </w:p>
    <w:p w14:paraId="53033A88" w14:textId="6DAC0AA4" w:rsidR="00EF4D6A" w:rsidRDefault="00EF4D6A">
      <w:pPr>
        <w:rPr>
          <w:b/>
          <w:bCs/>
          <w:u w:val="single"/>
        </w:rPr>
      </w:pPr>
      <w:r>
        <w:rPr>
          <w:b/>
          <w:bCs/>
          <w:u w:val="single"/>
        </w:rPr>
        <w:t>Our Work</w:t>
      </w:r>
    </w:p>
    <w:p w14:paraId="7C211C60" w14:textId="0AF80A51" w:rsidR="003F16DA" w:rsidRPr="003F16DA" w:rsidRDefault="003F16DA">
      <w:pPr>
        <w:rPr>
          <w:b/>
          <w:bCs/>
        </w:rPr>
      </w:pPr>
      <w:r>
        <w:rPr>
          <w:b/>
          <w:bCs/>
          <w:u w:val="single"/>
        </w:rPr>
        <w:t>[</w:t>
      </w:r>
      <w:r>
        <w:rPr>
          <w:b/>
          <w:bCs/>
        </w:rPr>
        <w:t xml:space="preserve">Can we </w:t>
      </w:r>
      <w:r w:rsidRPr="003F16DA">
        <w:rPr>
          <w:b/>
          <w:bCs/>
        </w:rPr>
        <w:t>create an infographic thing for the below items.</w:t>
      </w:r>
      <w:r w:rsidR="00CD480A">
        <w:rPr>
          <w:b/>
          <w:bCs/>
        </w:rPr>
        <w:t xml:space="preserve"> CEVA and Relational Literacy are their own boxed off items, if we can chuck in some icons to accompany them that would be great. For the Awareness Raising one, I wonder if we can have Awareness Raising as a central item with the three sub-items coming off of it as spokes?]</w:t>
      </w:r>
    </w:p>
    <w:p w14:paraId="042E7973" w14:textId="1F65D277" w:rsidR="003F16DA" w:rsidRDefault="003F16DA">
      <w:pPr>
        <w:rPr>
          <w:b/>
          <w:bCs/>
        </w:rPr>
      </w:pPr>
      <w:r w:rsidRPr="003F16DA">
        <w:rPr>
          <w:b/>
          <w:bCs/>
        </w:rPr>
        <w:t>CEVA: Center for Effective Vegan Advocacy</w:t>
      </w:r>
    </w:p>
    <w:p w14:paraId="2047D974" w14:textId="12B5CAA5" w:rsidR="003F16DA" w:rsidRDefault="003F16DA">
      <w:r>
        <w:t>We work</w:t>
      </w:r>
      <w:r w:rsidRPr="003F16DA">
        <w:t xml:space="preserve"> to increase the impact of vegan advocacy worldwide by increasing the effectiveness of vegan advocates and organizations, and by helping to create a more unified and resilient vegan movement.</w:t>
      </w:r>
    </w:p>
    <w:p w14:paraId="632BCBAB" w14:textId="0085656A" w:rsidR="003F16DA" w:rsidRDefault="003F16DA">
      <w:r>
        <w:t xml:space="preserve">We </w:t>
      </w:r>
      <w:r w:rsidRPr="003F16DA">
        <w:t>provide on-site and online trainings, organizational consulting, and leadership support at low to no cost, by highly experienced trainers.</w:t>
      </w:r>
    </w:p>
    <w:p w14:paraId="189032C1" w14:textId="6EEAF435" w:rsidR="003F16DA" w:rsidRDefault="003F16DA">
      <w:pPr>
        <w:rPr>
          <w:b/>
          <w:bCs/>
        </w:rPr>
      </w:pPr>
      <w:r>
        <w:rPr>
          <w:b/>
          <w:bCs/>
        </w:rPr>
        <w:t>Awareness Raising</w:t>
      </w:r>
    </w:p>
    <w:p w14:paraId="4E35A2AE" w14:textId="77777777" w:rsidR="00CD480A" w:rsidRDefault="003F16DA" w:rsidP="00CD480A">
      <w:pPr>
        <w:pStyle w:val="ListParagraph"/>
        <w:numPr>
          <w:ilvl w:val="0"/>
          <w:numId w:val="4"/>
        </w:numPr>
      </w:pPr>
      <w:r w:rsidRPr="003F16DA">
        <w:t>Books</w:t>
      </w:r>
    </w:p>
    <w:p w14:paraId="62DF5126" w14:textId="77777777" w:rsidR="00CD480A" w:rsidRDefault="00CD480A" w:rsidP="00CD480A">
      <w:pPr>
        <w:pStyle w:val="ListParagraph"/>
        <w:numPr>
          <w:ilvl w:val="0"/>
          <w:numId w:val="4"/>
        </w:numPr>
      </w:pPr>
      <w:r>
        <w:t>Webinars</w:t>
      </w:r>
    </w:p>
    <w:p w14:paraId="77BCDD3C" w14:textId="77777777" w:rsidR="00CD480A" w:rsidRDefault="003F16DA" w:rsidP="00CD480A">
      <w:pPr>
        <w:pStyle w:val="ListParagraph"/>
        <w:numPr>
          <w:ilvl w:val="0"/>
          <w:numId w:val="4"/>
        </w:numPr>
      </w:pPr>
      <w:r>
        <w:t>Viral Social Media</w:t>
      </w:r>
    </w:p>
    <w:p w14:paraId="57FD1500" w14:textId="20E12107" w:rsidR="00EF4D6A" w:rsidRDefault="003F16DA" w:rsidP="00CD480A">
      <w:pPr>
        <w:pStyle w:val="ListParagraph"/>
        <w:numPr>
          <w:ilvl w:val="0"/>
          <w:numId w:val="4"/>
        </w:numPr>
      </w:pPr>
      <w:r>
        <w:t>Global Workshops</w:t>
      </w:r>
    </w:p>
    <w:p w14:paraId="00EB74F1" w14:textId="17EA954C" w:rsidR="003F16DA" w:rsidRDefault="003F16DA" w:rsidP="003F16DA">
      <w:pPr>
        <w:rPr>
          <w:b/>
          <w:bCs/>
        </w:rPr>
      </w:pPr>
      <w:r>
        <w:rPr>
          <w:b/>
          <w:bCs/>
        </w:rPr>
        <w:t>Relational Literacy</w:t>
      </w:r>
    </w:p>
    <w:p w14:paraId="1D6E529D" w14:textId="1DE4A499" w:rsidR="003F16DA" w:rsidRDefault="00CD480A" w:rsidP="00CD480A">
      <w:r>
        <w:t>We are working to build people’s relational literacy, the understanding of and ability to practice healthy ways of relating. This concept has both helped us to reach a much wider, mainstream audience and to provide valuable new tools for vegan advocates and organizations.</w:t>
      </w:r>
    </w:p>
    <w:p w14:paraId="678B3DAC" w14:textId="60C5ED87" w:rsidR="008909E2" w:rsidRDefault="008909E2" w:rsidP="00CD480A">
      <w:pPr>
        <w:rPr>
          <w:b/>
          <w:bCs/>
          <w:u w:val="single"/>
        </w:rPr>
      </w:pPr>
      <w:r>
        <w:rPr>
          <w:b/>
          <w:bCs/>
          <w:u w:val="single"/>
        </w:rPr>
        <w:t>Our Reach</w:t>
      </w:r>
    </w:p>
    <w:p w14:paraId="24362C16" w14:textId="6017B505" w:rsidR="008909E2" w:rsidRDefault="008909E2" w:rsidP="00CD480A">
      <w:pPr>
        <w:rPr>
          <w:b/>
          <w:bCs/>
        </w:rPr>
      </w:pPr>
      <w:r>
        <w:rPr>
          <w:b/>
          <w:bCs/>
        </w:rPr>
        <w:t>Media Coverage</w:t>
      </w:r>
    </w:p>
    <w:p w14:paraId="0888606E" w14:textId="3175EFA6" w:rsidR="008909E2" w:rsidRDefault="008909E2" w:rsidP="00CD480A">
      <w:pPr>
        <w:rPr>
          <w:b/>
          <w:bCs/>
        </w:rPr>
      </w:pPr>
      <w:r w:rsidRPr="008909E2">
        <w:rPr>
          <w:b/>
          <w:bCs/>
        </w:rPr>
        <w:t>[can we create a visual where there is an antenna or satellite dish or something like that, with dotted lined or spokes coming out to the logos for the below organisations. Hopefully I’ve conveyed the broad thing we’re looking for here, but I’m not precious about execution.]</w:t>
      </w:r>
    </w:p>
    <w:p w14:paraId="32259E8D" w14:textId="77777777" w:rsidR="008909E2" w:rsidRDefault="008909E2" w:rsidP="00891D3F">
      <w:pPr>
        <w:pStyle w:val="ListParagraph"/>
        <w:numPr>
          <w:ilvl w:val="0"/>
          <w:numId w:val="6"/>
        </w:numPr>
      </w:pPr>
      <w:r w:rsidRPr="008909E2">
        <w:t>New York Times</w:t>
      </w:r>
    </w:p>
    <w:p w14:paraId="39CAB1F8" w14:textId="77777777" w:rsidR="008909E2" w:rsidRDefault="008909E2" w:rsidP="00891D3F">
      <w:pPr>
        <w:pStyle w:val="ListParagraph"/>
        <w:numPr>
          <w:ilvl w:val="0"/>
          <w:numId w:val="6"/>
        </w:numPr>
      </w:pPr>
      <w:r w:rsidRPr="008909E2">
        <w:t>BBC</w:t>
      </w:r>
    </w:p>
    <w:p w14:paraId="5387A772" w14:textId="7BBC9CB6" w:rsidR="008909E2" w:rsidRDefault="008909E2" w:rsidP="00891D3F">
      <w:pPr>
        <w:pStyle w:val="ListParagraph"/>
        <w:numPr>
          <w:ilvl w:val="0"/>
          <w:numId w:val="6"/>
        </w:numPr>
      </w:pPr>
      <w:r w:rsidRPr="008909E2">
        <w:t>NPR</w:t>
      </w:r>
    </w:p>
    <w:p w14:paraId="147779A1" w14:textId="79EC6BAC" w:rsidR="008909E2" w:rsidRDefault="008909E2" w:rsidP="00891D3F">
      <w:pPr>
        <w:pStyle w:val="ListParagraph"/>
        <w:numPr>
          <w:ilvl w:val="0"/>
          <w:numId w:val="6"/>
        </w:numPr>
      </w:pPr>
      <w:r w:rsidRPr="008909E2">
        <w:t>ABC Australia</w:t>
      </w:r>
    </w:p>
    <w:p w14:paraId="7DEBA96E" w14:textId="22A99B15" w:rsidR="001D3B44" w:rsidRDefault="001D3B44" w:rsidP="00891D3F">
      <w:pPr>
        <w:pStyle w:val="ListParagraph"/>
        <w:numPr>
          <w:ilvl w:val="0"/>
          <w:numId w:val="6"/>
        </w:numPr>
      </w:pPr>
      <w:r>
        <w:lastRenderedPageBreak/>
        <w:t>The Washington Post</w:t>
      </w:r>
    </w:p>
    <w:p w14:paraId="5FAF34FE" w14:textId="2B285549" w:rsidR="001D3B44" w:rsidRDefault="001D3B44" w:rsidP="00891D3F">
      <w:pPr>
        <w:pStyle w:val="ListParagraph"/>
        <w:numPr>
          <w:ilvl w:val="0"/>
          <w:numId w:val="6"/>
        </w:numPr>
      </w:pPr>
      <w:r>
        <w:t>VOX</w:t>
      </w:r>
    </w:p>
    <w:p w14:paraId="455C8C30" w14:textId="00767AB1" w:rsidR="001D3B44" w:rsidRDefault="001D3B44" w:rsidP="00891D3F">
      <w:pPr>
        <w:pStyle w:val="ListParagraph"/>
        <w:numPr>
          <w:ilvl w:val="0"/>
          <w:numId w:val="6"/>
        </w:numPr>
      </w:pPr>
      <w:r>
        <w:t>The Ezra Klein Show</w:t>
      </w:r>
    </w:p>
    <w:p w14:paraId="5C4D9777" w14:textId="52A2CEC3" w:rsidR="001D3B44" w:rsidRDefault="00212558" w:rsidP="00891D3F">
      <w:pPr>
        <w:pStyle w:val="ListParagraph"/>
        <w:numPr>
          <w:ilvl w:val="0"/>
          <w:numId w:val="6"/>
        </w:numPr>
      </w:pPr>
      <w:r>
        <w:t>Ted Talks</w:t>
      </w:r>
    </w:p>
    <w:p w14:paraId="5E15AC0E" w14:textId="663D71D3" w:rsidR="001D3B44" w:rsidRDefault="00891D3F" w:rsidP="002F5F44">
      <w:pPr>
        <w:pStyle w:val="ListParagraph"/>
        <w:numPr>
          <w:ilvl w:val="0"/>
          <w:numId w:val="6"/>
        </w:numPr>
      </w:pPr>
      <w:r>
        <w:t>Netflix</w:t>
      </w:r>
    </w:p>
    <w:p w14:paraId="1BF80B43" w14:textId="65FC1AB4" w:rsidR="00974B82" w:rsidRDefault="00974B82" w:rsidP="00CD480A">
      <w:pPr>
        <w:rPr>
          <w:b/>
          <w:bCs/>
        </w:rPr>
      </w:pPr>
      <w:r>
        <w:rPr>
          <w:b/>
          <w:bCs/>
        </w:rPr>
        <w:t>Social Media</w:t>
      </w:r>
    </w:p>
    <w:p w14:paraId="13995245" w14:textId="32FEF43C" w:rsidR="00974B82" w:rsidRDefault="00974B82" w:rsidP="00CD480A">
      <w:pPr>
        <w:rPr>
          <w:b/>
          <w:bCs/>
        </w:rPr>
      </w:pPr>
      <w:r>
        <w:rPr>
          <w:b/>
          <w:bCs/>
        </w:rPr>
        <w:t xml:space="preserve">[can we insert, either in whole or an edited version of it, </w:t>
      </w:r>
      <w:r w:rsidR="001D3B44">
        <w:rPr>
          <w:b/>
          <w:bCs/>
        </w:rPr>
        <w:t>the below infographic from page 18 of the 2020 annual report. Ignore the bits of paragraph text that my screenshot has accidentally captured.]</w:t>
      </w:r>
    </w:p>
    <w:p w14:paraId="1AC527B1" w14:textId="6FAFD369" w:rsidR="001D3B44" w:rsidRPr="001D3B44" w:rsidRDefault="001D3B44" w:rsidP="00CD480A">
      <w:r>
        <w:rPr>
          <w:noProof/>
        </w:rPr>
        <w:drawing>
          <wp:inline distT="0" distB="0" distL="0" distR="0" wp14:anchorId="474E43F4" wp14:editId="77ABB9BF">
            <wp:extent cx="5731510" cy="43129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4312920"/>
                    </a:xfrm>
                    <a:prstGeom prst="rect">
                      <a:avLst/>
                    </a:prstGeom>
                  </pic:spPr>
                </pic:pic>
              </a:graphicData>
            </a:graphic>
          </wp:inline>
        </w:drawing>
      </w:r>
    </w:p>
    <w:p w14:paraId="060FA0F5" w14:textId="503869D4" w:rsidR="00891D3F" w:rsidRPr="005F796D" w:rsidRDefault="00891D3F" w:rsidP="00974B82">
      <w:pPr>
        <w:rPr>
          <w:b/>
          <w:bCs/>
        </w:rPr>
      </w:pPr>
      <w:r w:rsidRPr="005F796D">
        <w:rPr>
          <w:b/>
          <w:bCs/>
        </w:rPr>
        <w:t>Awards</w:t>
      </w:r>
    </w:p>
    <w:p w14:paraId="1F40D8B0" w14:textId="7400AE9A" w:rsidR="005F796D" w:rsidRPr="005F796D" w:rsidRDefault="005F796D" w:rsidP="00974B82">
      <w:pPr>
        <w:rPr>
          <w:b/>
          <w:bCs/>
        </w:rPr>
      </w:pPr>
      <w:r w:rsidRPr="005F796D">
        <w:rPr>
          <w:b/>
          <w:bCs/>
        </w:rPr>
        <w:t>[we don’t have logos for the below, so can we create a visual around it using icons or something. Just something to prevent it just being three bullet points.]</w:t>
      </w:r>
    </w:p>
    <w:p w14:paraId="1E9F4E90" w14:textId="77777777" w:rsidR="005F796D" w:rsidRPr="005F796D" w:rsidRDefault="005F796D" w:rsidP="005F796D">
      <w:pPr>
        <w:pStyle w:val="ListParagraph"/>
        <w:numPr>
          <w:ilvl w:val="0"/>
          <w:numId w:val="7"/>
        </w:numPr>
      </w:pPr>
      <w:r w:rsidRPr="005F796D">
        <w:t>Ahimsa Award</w:t>
      </w:r>
    </w:p>
    <w:p w14:paraId="337178D8" w14:textId="5EF6015E" w:rsidR="005F796D" w:rsidRPr="005F796D" w:rsidRDefault="005F796D" w:rsidP="005F796D">
      <w:pPr>
        <w:pStyle w:val="ListParagraph"/>
        <w:numPr>
          <w:ilvl w:val="0"/>
          <w:numId w:val="7"/>
        </w:numPr>
      </w:pPr>
      <w:r w:rsidRPr="005F796D">
        <w:t>Peter Singer Prize</w:t>
      </w:r>
    </w:p>
    <w:p w14:paraId="2E812725" w14:textId="305A69B3" w:rsidR="005F796D" w:rsidRDefault="005F796D" w:rsidP="005F796D">
      <w:pPr>
        <w:pStyle w:val="ListParagraph"/>
        <w:numPr>
          <w:ilvl w:val="0"/>
          <w:numId w:val="7"/>
        </w:numPr>
      </w:pPr>
      <w:r w:rsidRPr="005F796D">
        <w:t>Empty Cages Prize</w:t>
      </w:r>
    </w:p>
    <w:p w14:paraId="20942F35" w14:textId="5EF733CC" w:rsidR="006C67CC" w:rsidRDefault="006C67CC" w:rsidP="005F796D">
      <w:pPr>
        <w:rPr>
          <w:b/>
          <w:bCs/>
        </w:rPr>
      </w:pPr>
      <w:r w:rsidRPr="006C67CC">
        <w:rPr>
          <w:b/>
          <w:bCs/>
        </w:rPr>
        <w:t>Books</w:t>
      </w:r>
    </w:p>
    <w:p w14:paraId="4C8B00CF" w14:textId="56807213" w:rsidR="006C67CC" w:rsidRDefault="006C67CC" w:rsidP="005F796D">
      <w:pPr>
        <w:rPr>
          <w:b/>
          <w:bCs/>
        </w:rPr>
      </w:pPr>
      <w:r>
        <w:rPr>
          <w:b/>
          <w:bCs/>
        </w:rPr>
        <w:t>{can we create a visual using an illustration or icons of a pile of books, with the following titles on the spines]</w:t>
      </w:r>
    </w:p>
    <w:p w14:paraId="027218E9" w14:textId="6D8B1749" w:rsidR="006C67CC" w:rsidRDefault="006C67CC" w:rsidP="006C67CC">
      <w:pPr>
        <w:pStyle w:val="ListParagraph"/>
        <w:numPr>
          <w:ilvl w:val="0"/>
          <w:numId w:val="8"/>
        </w:numPr>
      </w:pPr>
      <w:r>
        <w:t>The Vegan Matrix</w:t>
      </w:r>
    </w:p>
    <w:p w14:paraId="0C092DE7" w14:textId="63765B46" w:rsidR="006C67CC" w:rsidRDefault="006C67CC" w:rsidP="006C67CC">
      <w:pPr>
        <w:pStyle w:val="ListParagraph"/>
        <w:numPr>
          <w:ilvl w:val="0"/>
          <w:numId w:val="8"/>
        </w:numPr>
      </w:pPr>
      <w:r w:rsidRPr="006C67CC">
        <w:lastRenderedPageBreak/>
        <w:t>Why We Love Dogs, Eat Pigs, and Wear Cows</w:t>
      </w:r>
    </w:p>
    <w:p w14:paraId="1729A49F" w14:textId="16C2C8E8" w:rsidR="006C67CC" w:rsidRDefault="006C67CC" w:rsidP="006C67CC">
      <w:pPr>
        <w:pStyle w:val="ListParagraph"/>
        <w:numPr>
          <w:ilvl w:val="0"/>
          <w:numId w:val="8"/>
        </w:numPr>
      </w:pPr>
      <w:r>
        <w:t>Strategic Action for Animals</w:t>
      </w:r>
    </w:p>
    <w:p w14:paraId="49A21CC2" w14:textId="1CA1529C" w:rsidR="006C67CC" w:rsidRDefault="006C67CC" w:rsidP="006C67CC">
      <w:pPr>
        <w:pStyle w:val="ListParagraph"/>
        <w:numPr>
          <w:ilvl w:val="0"/>
          <w:numId w:val="8"/>
        </w:numPr>
      </w:pPr>
      <w:r>
        <w:t>Beyond Beliefs</w:t>
      </w:r>
    </w:p>
    <w:p w14:paraId="73EAF00D" w14:textId="436F30E0" w:rsidR="006C67CC" w:rsidRDefault="006C67CC" w:rsidP="006C67CC">
      <w:pPr>
        <w:pStyle w:val="ListParagraph"/>
        <w:numPr>
          <w:ilvl w:val="0"/>
          <w:numId w:val="8"/>
        </w:numPr>
      </w:pPr>
      <w:r>
        <w:t>Psychology of Oppression for Social Transformation</w:t>
      </w:r>
    </w:p>
    <w:p w14:paraId="1BB2EA34" w14:textId="40C5D25F" w:rsidR="006C67CC" w:rsidRDefault="006C67CC" w:rsidP="006C67CC">
      <w:pPr>
        <w:pStyle w:val="ListParagraph"/>
        <w:numPr>
          <w:ilvl w:val="0"/>
          <w:numId w:val="8"/>
        </w:numPr>
      </w:pPr>
      <w:r>
        <w:t>Getting Relationships Rights</w:t>
      </w:r>
    </w:p>
    <w:p w14:paraId="00246274" w14:textId="4AD2C2E3" w:rsidR="006C67CC" w:rsidRDefault="006C67CC" w:rsidP="006C67CC">
      <w:r>
        <w:t>Best selling and award winning.</w:t>
      </w:r>
    </w:p>
    <w:p w14:paraId="474CAC84" w14:textId="5E448783" w:rsidR="00974B82" w:rsidRPr="00974B82" w:rsidRDefault="00974B82" w:rsidP="00974B82">
      <w:pPr>
        <w:rPr>
          <w:b/>
          <w:bCs/>
        </w:rPr>
      </w:pPr>
      <w:r w:rsidRPr="00974B82">
        <w:rPr>
          <w:b/>
          <w:bCs/>
        </w:rPr>
        <w:t>[can we scatter the below quotes around the page. Perhaps within bubbles, perhaps not. Whatever you thnk works best visually.</w:t>
      </w:r>
      <w:r>
        <w:rPr>
          <w:b/>
          <w:bCs/>
        </w:rPr>
        <w:t xml:space="preserve"> Capitalisation, formatting, punctuation within the quotes is all up for grabs as well.</w:t>
      </w:r>
      <w:r w:rsidRPr="00974B82">
        <w:rPr>
          <w:b/>
          <w:bCs/>
        </w:rPr>
        <w:t>]</w:t>
      </w:r>
    </w:p>
    <w:p w14:paraId="76A1E5AD" w14:textId="38F39D52" w:rsidR="00974B82" w:rsidRDefault="00974B82" w:rsidP="00974B82">
      <w:r>
        <w:t>“Working with Beyond Carnism</w:t>
      </w:r>
      <w:r>
        <w:t xml:space="preserve"> was hugely beneficial for</w:t>
      </w:r>
      <w:r>
        <w:t xml:space="preserve"> </w:t>
      </w:r>
      <w:r>
        <w:t xml:space="preserve">me. </w:t>
      </w:r>
      <w:r>
        <w:t>Their</w:t>
      </w:r>
      <w:r>
        <w:t xml:space="preserve"> support helped me to be more effective,</w:t>
      </w:r>
      <w:r>
        <w:t xml:space="preserve"> </w:t>
      </w:r>
      <w:r>
        <w:t>fulfilled, and sustainable as a leader and as aperson.</w:t>
      </w:r>
      <w:r>
        <w:t>”</w:t>
      </w:r>
    </w:p>
    <w:p w14:paraId="0C440984" w14:textId="292DC5E6" w:rsidR="00974B82" w:rsidRDefault="00974B82" w:rsidP="00974B82">
      <w:r>
        <w:t>—RIA REHBERG, CEO, VEGANUARY</w:t>
      </w:r>
    </w:p>
    <w:p w14:paraId="6E82CBB2" w14:textId="27F56583" w:rsidR="00974B82" w:rsidRDefault="00974B82" w:rsidP="00974B82">
      <w:r>
        <w:t>The Vegan Matrix is practical</w:t>
      </w:r>
      <w:r>
        <w:t xml:space="preserve"> book</w:t>
      </w:r>
      <w:r>
        <w:t>, focused on</w:t>
      </w:r>
      <w:r>
        <w:t xml:space="preserve"> </w:t>
      </w:r>
      <w:r>
        <w:t>impact, and completely accessible to anybody</w:t>
      </w:r>
      <w:r>
        <w:t xml:space="preserve"> </w:t>
      </w:r>
      <w:r>
        <w:t>who wants to grow as an advocate and do more</w:t>
      </w:r>
      <w:r>
        <w:t xml:space="preserve"> </w:t>
      </w:r>
      <w:r>
        <w:t>for animals. The book provides an outline for</w:t>
      </w:r>
      <w:r>
        <w:t xml:space="preserve"> </w:t>
      </w:r>
      <w:r>
        <w:t>how we can lead and communicate effectively</w:t>
      </w:r>
      <w:r>
        <w:t xml:space="preserve"> </w:t>
      </w:r>
      <w:r>
        <w:t>to create the strongest movement possible.</w:t>
      </w:r>
    </w:p>
    <w:p w14:paraId="3711F765" w14:textId="17D02A59" w:rsidR="00974B82" w:rsidRDefault="00974B82" w:rsidP="00974B82">
      <w:r>
        <w:t>—DAVID COMAN-HIDY, PRESIDENT OF THE</w:t>
      </w:r>
      <w:r>
        <w:t xml:space="preserve"> </w:t>
      </w:r>
      <w:r>
        <w:t>HUMANE LEAGUE</w:t>
      </w:r>
    </w:p>
    <w:p w14:paraId="3B5EC1C3" w14:textId="77777777" w:rsidR="00D60EC1" w:rsidRDefault="009227EF" w:rsidP="00D60EC1">
      <w:pPr>
        <w:rPr>
          <w:b/>
          <w:bCs/>
          <w:u w:val="single"/>
        </w:rPr>
      </w:pPr>
      <w:r>
        <w:rPr>
          <w:b/>
          <w:bCs/>
          <w:u w:val="single"/>
        </w:rPr>
        <w:t>The Team</w:t>
      </w:r>
    </w:p>
    <w:p w14:paraId="2C941CA3" w14:textId="55BBEAFF" w:rsidR="009227EF" w:rsidRPr="00D60EC1" w:rsidRDefault="00D60EC1" w:rsidP="00D60EC1">
      <w:pPr>
        <w:rPr>
          <w:b/>
          <w:bCs/>
        </w:rPr>
      </w:pPr>
      <w:r w:rsidRPr="00D60EC1">
        <w:rPr>
          <w:b/>
          <w:bCs/>
        </w:rPr>
        <w:t>[C</w:t>
      </w:r>
      <w:r>
        <w:rPr>
          <w:b/>
          <w:bCs/>
        </w:rPr>
        <w:t>an we insert the organagram I have attached. Can we use similar illustration and layout to stem4. Can we remove the board and only include from Melanie Joy downwards. Can we also remove the names of the people in those roles and just provide job titles. Can we make this role a different colour to the rest of the chart.]</w:t>
      </w:r>
    </w:p>
    <w:p w14:paraId="215AB8E8" w14:textId="6F0ECCA3" w:rsidR="006A3BE8" w:rsidRDefault="00356507" w:rsidP="006A3BE8">
      <w:pPr>
        <w:rPr>
          <w:b/>
          <w:bCs/>
          <w:u w:val="single"/>
        </w:rPr>
      </w:pPr>
      <w:r>
        <w:rPr>
          <w:b/>
          <w:bCs/>
          <w:u w:val="single"/>
        </w:rPr>
        <w:t>Our Finances</w:t>
      </w:r>
    </w:p>
    <w:p w14:paraId="25CD702B" w14:textId="70923AB6" w:rsidR="00356507" w:rsidRPr="00356507" w:rsidRDefault="00356507" w:rsidP="006A3BE8">
      <w:pPr>
        <w:rPr>
          <w:b/>
          <w:bCs/>
        </w:rPr>
      </w:pPr>
      <w:r w:rsidRPr="00356507">
        <w:rPr>
          <w:b/>
          <w:bCs/>
        </w:rPr>
        <w:t>[Similar</w:t>
      </w:r>
      <w:r>
        <w:rPr>
          <w:b/>
          <w:bCs/>
        </w:rPr>
        <w:t xml:space="preserve"> to stem4, can we create a line graph that shows growth over time with a dotted line heading off to nod toward continued growth.]</w:t>
      </w:r>
    </w:p>
    <w:tbl>
      <w:tblPr>
        <w:tblStyle w:val="TableGrid"/>
        <w:tblW w:w="0" w:type="auto"/>
        <w:tblLook w:val="04A0" w:firstRow="1" w:lastRow="0" w:firstColumn="1" w:lastColumn="0" w:noHBand="0" w:noVBand="1"/>
      </w:tblPr>
      <w:tblGrid>
        <w:gridCol w:w="4508"/>
        <w:gridCol w:w="4508"/>
      </w:tblGrid>
      <w:tr w:rsidR="00356507" w14:paraId="03CC3FA4" w14:textId="77777777" w:rsidTr="00356507">
        <w:tc>
          <w:tcPr>
            <w:tcW w:w="4508" w:type="dxa"/>
          </w:tcPr>
          <w:p w14:paraId="632CCDD4" w14:textId="7D3F1B60" w:rsidR="00356507" w:rsidRPr="00356507" w:rsidRDefault="00356507" w:rsidP="006A3BE8">
            <w:r>
              <w:t xml:space="preserve"> </w:t>
            </w:r>
            <w:r w:rsidRPr="00356507">
              <w:t>2017</w:t>
            </w:r>
          </w:p>
        </w:tc>
        <w:tc>
          <w:tcPr>
            <w:tcW w:w="4508" w:type="dxa"/>
          </w:tcPr>
          <w:p w14:paraId="48E13C1F" w14:textId="3959F5C0" w:rsidR="00356507" w:rsidRPr="00356507" w:rsidRDefault="00356507" w:rsidP="006A3BE8">
            <w:pPr>
              <w:rPr>
                <w:b/>
                <w:bCs/>
              </w:rPr>
            </w:pPr>
            <w:r w:rsidRPr="00356507">
              <w:rPr>
                <w:b/>
                <w:bCs/>
              </w:rPr>
              <w:t>$360k</w:t>
            </w:r>
          </w:p>
        </w:tc>
      </w:tr>
      <w:tr w:rsidR="00356507" w14:paraId="29A91416" w14:textId="77777777" w:rsidTr="00356507">
        <w:tc>
          <w:tcPr>
            <w:tcW w:w="4508" w:type="dxa"/>
          </w:tcPr>
          <w:p w14:paraId="4DB229E7" w14:textId="5212E121" w:rsidR="00356507" w:rsidRPr="00356507" w:rsidRDefault="00356507" w:rsidP="006A3BE8">
            <w:r w:rsidRPr="00356507">
              <w:t>2018</w:t>
            </w:r>
          </w:p>
        </w:tc>
        <w:tc>
          <w:tcPr>
            <w:tcW w:w="4508" w:type="dxa"/>
          </w:tcPr>
          <w:p w14:paraId="46FE6D04" w14:textId="0A6D9830" w:rsidR="00356507" w:rsidRPr="00356507" w:rsidRDefault="00356507" w:rsidP="006A3BE8">
            <w:pPr>
              <w:rPr>
                <w:b/>
                <w:bCs/>
              </w:rPr>
            </w:pPr>
            <w:r w:rsidRPr="00356507">
              <w:rPr>
                <w:b/>
                <w:bCs/>
              </w:rPr>
              <w:t>$360k</w:t>
            </w:r>
          </w:p>
        </w:tc>
      </w:tr>
      <w:tr w:rsidR="00356507" w14:paraId="34E6A627" w14:textId="77777777" w:rsidTr="00356507">
        <w:tc>
          <w:tcPr>
            <w:tcW w:w="4508" w:type="dxa"/>
          </w:tcPr>
          <w:p w14:paraId="56745D78" w14:textId="1744B9FE" w:rsidR="00356507" w:rsidRPr="00356507" w:rsidRDefault="00356507" w:rsidP="006A3BE8">
            <w:r w:rsidRPr="00356507">
              <w:t>2019</w:t>
            </w:r>
          </w:p>
        </w:tc>
        <w:tc>
          <w:tcPr>
            <w:tcW w:w="4508" w:type="dxa"/>
          </w:tcPr>
          <w:p w14:paraId="49329764" w14:textId="2C8FA58E" w:rsidR="00356507" w:rsidRDefault="00356507" w:rsidP="006A3BE8">
            <w:pPr>
              <w:rPr>
                <w:b/>
                <w:bCs/>
                <w:u w:val="single"/>
              </w:rPr>
            </w:pPr>
            <w:r w:rsidRPr="00356507">
              <w:rPr>
                <w:b/>
                <w:bCs/>
              </w:rPr>
              <w:t>$360k</w:t>
            </w:r>
          </w:p>
        </w:tc>
      </w:tr>
      <w:tr w:rsidR="00356507" w14:paraId="45637BB5" w14:textId="77777777" w:rsidTr="00356507">
        <w:tc>
          <w:tcPr>
            <w:tcW w:w="4508" w:type="dxa"/>
          </w:tcPr>
          <w:p w14:paraId="6F9732D9" w14:textId="5B77CEE1" w:rsidR="00356507" w:rsidRDefault="00356507" w:rsidP="006A3BE8">
            <w:pPr>
              <w:rPr>
                <w:b/>
                <w:bCs/>
                <w:u w:val="single"/>
              </w:rPr>
            </w:pPr>
            <w:r>
              <w:rPr>
                <w:b/>
                <w:bCs/>
                <w:u w:val="single"/>
              </w:rPr>
              <w:t>2020</w:t>
            </w:r>
          </w:p>
        </w:tc>
        <w:tc>
          <w:tcPr>
            <w:tcW w:w="4508" w:type="dxa"/>
          </w:tcPr>
          <w:p w14:paraId="16869DE1" w14:textId="67D93911" w:rsidR="00356507" w:rsidRDefault="00356507" w:rsidP="006A3BE8">
            <w:pPr>
              <w:rPr>
                <w:b/>
                <w:bCs/>
                <w:u w:val="single"/>
              </w:rPr>
            </w:pPr>
            <w:r>
              <w:rPr>
                <w:b/>
                <w:bCs/>
                <w:u w:val="single"/>
              </w:rPr>
              <w:t>$470k</w:t>
            </w:r>
          </w:p>
        </w:tc>
      </w:tr>
      <w:tr w:rsidR="00356507" w14:paraId="3EB73BA2" w14:textId="77777777" w:rsidTr="00356507">
        <w:tc>
          <w:tcPr>
            <w:tcW w:w="4508" w:type="dxa"/>
          </w:tcPr>
          <w:p w14:paraId="0F81034F" w14:textId="14A21D7A" w:rsidR="00356507" w:rsidRDefault="00356507" w:rsidP="006A3BE8">
            <w:pPr>
              <w:rPr>
                <w:b/>
                <w:bCs/>
                <w:u w:val="single"/>
              </w:rPr>
            </w:pPr>
            <w:r>
              <w:rPr>
                <w:b/>
                <w:bCs/>
                <w:u w:val="single"/>
              </w:rPr>
              <w:t>2021</w:t>
            </w:r>
          </w:p>
        </w:tc>
        <w:tc>
          <w:tcPr>
            <w:tcW w:w="4508" w:type="dxa"/>
          </w:tcPr>
          <w:p w14:paraId="636898B5" w14:textId="6130F854" w:rsidR="00356507" w:rsidRDefault="00356507" w:rsidP="006A3BE8">
            <w:pPr>
              <w:rPr>
                <w:b/>
                <w:bCs/>
                <w:u w:val="single"/>
              </w:rPr>
            </w:pPr>
            <w:r>
              <w:rPr>
                <w:b/>
                <w:bCs/>
                <w:u w:val="single"/>
              </w:rPr>
              <w:t>$600k</w:t>
            </w:r>
          </w:p>
        </w:tc>
      </w:tr>
    </w:tbl>
    <w:p w14:paraId="4C03F542" w14:textId="34E35699" w:rsidR="00356507" w:rsidRDefault="00356507" w:rsidP="006A3BE8">
      <w:pPr>
        <w:rPr>
          <w:b/>
          <w:bCs/>
          <w:u w:val="single"/>
        </w:rPr>
      </w:pPr>
    </w:p>
    <w:p w14:paraId="107DF670" w14:textId="347F62AC" w:rsidR="00356507" w:rsidRPr="00356507" w:rsidRDefault="00356507" w:rsidP="006A3BE8">
      <w:pPr>
        <w:rPr>
          <w:b/>
          <w:bCs/>
        </w:rPr>
      </w:pPr>
      <w:r>
        <w:rPr>
          <w:b/>
          <w:bCs/>
        </w:rPr>
        <w:t>[Can we create a pie chart that illustrates the figures below.]</w:t>
      </w:r>
    </w:p>
    <w:p w14:paraId="08E0B778" w14:textId="7D8A3FAD" w:rsidR="006A3BE8" w:rsidRDefault="006A3BE8" w:rsidP="006A3BE8">
      <w:r>
        <w:rPr>
          <w:b/>
          <w:bCs/>
        </w:rPr>
        <w:t>Income:</w:t>
      </w:r>
      <w:r w:rsidRPr="006A3BE8">
        <w:t xml:space="preserve"> $600k</w:t>
      </w:r>
    </w:p>
    <w:p w14:paraId="3D37C2A3" w14:textId="6FE8758B" w:rsidR="006A3BE8" w:rsidRDefault="006A3BE8" w:rsidP="006A3BE8">
      <w:r>
        <w:t>Major Donors: 67.5%</w:t>
      </w:r>
      <w:r>
        <w:br/>
        <w:t>Foundations: 22.5%</w:t>
      </w:r>
      <w:r>
        <w:br/>
        <w:t>Individual Giving: 10%</w:t>
      </w:r>
    </w:p>
    <w:p w14:paraId="5B70312B" w14:textId="6B612123" w:rsidR="009227EF" w:rsidRDefault="009227EF" w:rsidP="006A3BE8">
      <w:pPr>
        <w:rPr>
          <w:b/>
          <w:bCs/>
          <w:u w:val="single"/>
        </w:rPr>
      </w:pPr>
      <w:r>
        <w:rPr>
          <w:b/>
          <w:bCs/>
          <w:u w:val="single"/>
        </w:rPr>
        <w:t>The Role</w:t>
      </w:r>
    </w:p>
    <w:tbl>
      <w:tblPr>
        <w:tblStyle w:val="TableGrid"/>
        <w:tblW w:w="0" w:type="auto"/>
        <w:tblLook w:val="04A0" w:firstRow="1" w:lastRow="0" w:firstColumn="1" w:lastColumn="0" w:noHBand="0" w:noVBand="1"/>
      </w:tblPr>
      <w:tblGrid>
        <w:gridCol w:w="4508"/>
        <w:gridCol w:w="4508"/>
      </w:tblGrid>
      <w:tr w:rsidR="004F2681" w14:paraId="79442810" w14:textId="77777777" w:rsidTr="004F2681">
        <w:tc>
          <w:tcPr>
            <w:tcW w:w="4508" w:type="dxa"/>
          </w:tcPr>
          <w:p w14:paraId="74A90A4C" w14:textId="72BFD73C" w:rsidR="004F2681" w:rsidRDefault="004F2681" w:rsidP="006A3BE8">
            <w:r w:rsidRPr="004F2681">
              <w:rPr>
                <w:b/>
                <w:bCs/>
              </w:rPr>
              <w:t>Role:</w:t>
            </w:r>
            <w:r>
              <w:t xml:space="preserve"> </w:t>
            </w:r>
            <w:r w:rsidRPr="004F2681">
              <w:t>Fundraising &amp; Development Manager</w:t>
            </w:r>
          </w:p>
          <w:p w14:paraId="6B0EA2BE" w14:textId="77777777" w:rsidR="004F2681" w:rsidRDefault="004F2681" w:rsidP="006A3BE8"/>
          <w:p w14:paraId="72840854" w14:textId="77777777" w:rsidR="004F2681" w:rsidRDefault="004F2681" w:rsidP="006A3BE8">
            <w:r w:rsidRPr="004F2681">
              <w:rPr>
                <w:b/>
                <w:bCs/>
              </w:rPr>
              <w:t>Salary:</w:t>
            </w:r>
            <w:r>
              <w:t xml:space="preserve"> </w:t>
            </w:r>
            <w:r w:rsidRPr="004F2681">
              <w:t>$40,000 - $50,000</w:t>
            </w:r>
          </w:p>
          <w:p w14:paraId="20DA0ABF" w14:textId="7285E021" w:rsidR="004F2681" w:rsidRDefault="004F2681" w:rsidP="006A3BE8">
            <w:r>
              <w:lastRenderedPageBreak/>
              <w:t xml:space="preserve">             </w:t>
            </w:r>
            <w:r w:rsidRPr="004F2681">
              <w:t>£28,700 - £35,900</w:t>
            </w:r>
          </w:p>
          <w:p w14:paraId="64F7B29C" w14:textId="5C75E4D9" w:rsidR="004F2681" w:rsidRPr="004F2681" w:rsidRDefault="004F2681" w:rsidP="006A3BE8">
            <w:pPr>
              <w:rPr>
                <w:b/>
                <w:bCs/>
              </w:rPr>
            </w:pPr>
            <w:r>
              <w:t xml:space="preserve">             </w:t>
            </w:r>
            <w:r w:rsidRPr="004F2681">
              <w:t>€33,500 - €41,900</w:t>
            </w:r>
          </w:p>
          <w:p w14:paraId="5F2EF395" w14:textId="77777777" w:rsidR="004F2681" w:rsidRDefault="004F2681" w:rsidP="006A3BE8"/>
          <w:p w14:paraId="09C01AF3" w14:textId="7FBC45A0" w:rsidR="004F2681" w:rsidRDefault="004F2681" w:rsidP="006A3BE8">
            <w:r w:rsidRPr="004F2681">
              <w:rPr>
                <w:b/>
                <w:bCs/>
              </w:rPr>
              <w:t>Contract:</w:t>
            </w:r>
            <w:r>
              <w:rPr>
                <w:b/>
                <w:bCs/>
              </w:rPr>
              <w:t xml:space="preserve"> </w:t>
            </w:r>
            <w:r>
              <w:t>Permanent</w:t>
            </w:r>
          </w:p>
          <w:p w14:paraId="74C7FCF0" w14:textId="3F33F87F" w:rsidR="004F2681" w:rsidRPr="004F2681" w:rsidRDefault="004F2681" w:rsidP="006A3BE8">
            <w:r>
              <w:t xml:space="preserve">                  Part-Time, or Full-Time</w:t>
            </w:r>
          </w:p>
          <w:p w14:paraId="2A6F0D18" w14:textId="77777777" w:rsidR="004F2681" w:rsidRDefault="004F2681" w:rsidP="006A3BE8"/>
          <w:p w14:paraId="3232DDE6" w14:textId="632333F0" w:rsidR="004F2681" w:rsidRPr="004F2681" w:rsidRDefault="004F2681" w:rsidP="006A3BE8">
            <w:r w:rsidRPr="004F2681">
              <w:rPr>
                <w:b/>
                <w:bCs/>
              </w:rPr>
              <w:t>Location:</w:t>
            </w:r>
            <w:r>
              <w:rPr>
                <w:b/>
                <w:bCs/>
              </w:rPr>
              <w:t xml:space="preserve"> </w:t>
            </w:r>
            <w:r>
              <w:t>Remote, anywhere globally</w:t>
            </w:r>
          </w:p>
          <w:p w14:paraId="5A655221" w14:textId="77777777" w:rsidR="004F2681" w:rsidRDefault="004F2681" w:rsidP="006A3BE8"/>
          <w:p w14:paraId="50BDD255" w14:textId="4A360906" w:rsidR="004F2681" w:rsidRPr="004F2681" w:rsidRDefault="004F2681" w:rsidP="006A3BE8">
            <w:r w:rsidRPr="004F2681">
              <w:rPr>
                <w:b/>
                <w:bCs/>
              </w:rPr>
              <w:t>Reports To:</w:t>
            </w:r>
            <w:r>
              <w:rPr>
                <w:b/>
                <w:bCs/>
              </w:rPr>
              <w:t xml:space="preserve"> </w:t>
            </w:r>
            <w:r>
              <w:t>Executive Director</w:t>
            </w:r>
          </w:p>
        </w:tc>
        <w:tc>
          <w:tcPr>
            <w:tcW w:w="4508" w:type="dxa"/>
          </w:tcPr>
          <w:p w14:paraId="67ABEF5D" w14:textId="6623EBB7" w:rsidR="004F2681" w:rsidRDefault="004F2681" w:rsidP="004F2681">
            <w:r>
              <w:lastRenderedPageBreak/>
              <w:t xml:space="preserve">After a number of years of stability, we have begun to expand the reach of our philanthropic </w:t>
            </w:r>
            <w:r>
              <w:lastRenderedPageBreak/>
              <w:t>network and are looking for someone who can help capitalise on this momentum.</w:t>
            </w:r>
          </w:p>
          <w:p w14:paraId="0797DAA7" w14:textId="77777777" w:rsidR="004F2681" w:rsidRDefault="004F2681" w:rsidP="004F2681"/>
          <w:p w14:paraId="724EF1D6" w14:textId="14908700" w:rsidR="004F2681" w:rsidRDefault="004F2681" w:rsidP="004F2681">
            <w:r>
              <w:t>We are looking for a senior fundraiser with</w:t>
            </w:r>
          </w:p>
          <w:p w14:paraId="59A09940" w14:textId="77777777" w:rsidR="004F2681" w:rsidRDefault="004F2681" w:rsidP="004F2681">
            <w:r>
              <w:t>experience across a broad range of income</w:t>
            </w:r>
          </w:p>
          <w:p w14:paraId="0124057E" w14:textId="4662E5F7" w:rsidR="004F2681" w:rsidRDefault="004F2681" w:rsidP="004F2681">
            <w:r>
              <w:t>streams, with a primary focus on major donors and foundations.</w:t>
            </w:r>
          </w:p>
          <w:p w14:paraId="5B1D1C5B" w14:textId="77777777" w:rsidR="004F2681" w:rsidRDefault="004F2681" w:rsidP="004F2681"/>
          <w:p w14:paraId="24FD7AB0" w14:textId="77777777" w:rsidR="004F2681" w:rsidRDefault="004F2681" w:rsidP="004F2681">
            <w:r>
              <w:t xml:space="preserve"> You will be tasked with leading our fundraising function to a bright new future, helping us drive growth across our global network.</w:t>
            </w:r>
          </w:p>
          <w:p w14:paraId="7B95E9E3" w14:textId="77777777" w:rsidR="004F2681" w:rsidRDefault="004F2681" w:rsidP="004F2681"/>
          <w:p w14:paraId="2B333E48" w14:textId="2B58753A" w:rsidR="004F2681" w:rsidRDefault="004F2681" w:rsidP="004F2681">
            <w:r>
              <w:t>This investment in fundraising has been</w:t>
            </w:r>
          </w:p>
          <w:p w14:paraId="67E91683" w14:textId="77777777" w:rsidR="004F2681" w:rsidRDefault="004F2681" w:rsidP="004F2681">
            <w:r>
              <w:t>made with the full support of the board and</w:t>
            </w:r>
          </w:p>
          <w:p w14:paraId="74118EEE" w14:textId="77777777" w:rsidR="004F2681" w:rsidRDefault="004F2681" w:rsidP="004F2681">
            <w:r>
              <w:t>executive, as well as an understanding of</w:t>
            </w:r>
          </w:p>
          <w:p w14:paraId="60A53D84" w14:textId="77777777" w:rsidR="004F2681" w:rsidRDefault="004F2681" w:rsidP="004F2681">
            <w:r>
              <w:t>the time and continued investment that a</w:t>
            </w:r>
          </w:p>
          <w:p w14:paraId="1D3AF134" w14:textId="3E35D0F0" w:rsidR="004F2681" w:rsidRDefault="004F2681" w:rsidP="004F2681">
            <w:r>
              <w:t>successful fundraising programme takes.</w:t>
            </w:r>
          </w:p>
        </w:tc>
      </w:tr>
    </w:tbl>
    <w:p w14:paraId="084127B1" w14:textId="160507B8" w:rsidR="004F2681" w:rsidRDefault="004F2681" w:rsidP="006A3BE8"/>
    <w:p w14:paraId="5A05DDD5" w14:textId="33AFCA0E" w:rsidR="004F2681" w:rsidRDefault="004F2681" w:rsidP="006A3BE8">
      <w:pPr>
        <w:rPr>
          <w:b/>
          <w:bCs/>
        </w:rPr>
      </w:pPr>
      <w:r>
        <w:rPr>
          <w:b/>
          <w:bCs/>
        </w:rPr>
        <w:t>Responsibilities</w:t>
      </w:r>
    </w:p>
    <w:p w14:paraId="79E74D0E" w14:textId="38EBFB08" w:rsidR="00CA3EA0" w:rsidRDefault="00CA3EA0" w:rsidP="006A3BE8">
      <w:pPr>
        <w:rPr>
          <w:b/>
          <w:bCs/>
        </w:rPr>
      </w:pPr>
      <w:r>
        <w:rPr>
          <w:b/>
          <w:bCs/>
        </w:rPr>
        <w:t>[Can we place these in a two column grid, or some other way of tidying them up.]</w:t>
      </w:r>
    </w:p>
    <w:p w14:paraId="5401E45C" w14:textId="2E5B45A1" w:rsidR="00B61737" w:rsidRDefault="00B61737" w:rsidP="00CA3EA0">
      <w:pPr>
        <w:pStyle w:val="ListParagraph"/>
        <w:numPr>
          <w:ilvl w:val="0"/>
          <w:numId w:val="5"/>
        </w:numPr>
      </w:pPr>
      <w:r>
        <w:t>Work with the Executive Director and Board to develop and implement a growth focused annual fundraising plan.</w:t>
      </w:r>
    </w:p>
    <w:p w14:paraId="67A26D25" w14:textId="37316B96" w:rsidR="00B61737" w:rsidRDefault="00B61737" w:rsidP="00CA3EA0">
      <w:pPr>
        <w:pStyle w:val="ListParagraph"/>
        <w:numPr>
          <w:ilvl w:val="0"/>
          <w:numId w:val="5"/>
        </w:numPr>
      </w:pPr>
      <w:r>
        <w:t>Implement and maintain robust fundraising systems processes.</w:t>
      </w:r>
    </w:p>
    <w:p w14:paraId="7DF91CD9" w14:textId="3A6CAD19" w:rsidR="00B61737" w:rsidRDefault="00B61737" w:rsidP="00CA3EA0">
      <w:pPr>
        <w:pStyle w:val="ListParagraph"/>
        <w:numPr>
          <w:ilvl w:val="0"/>
          <w:numId w:val="5"/>
        </w:numPr>
      </w:pPr>
      <w:r>
        <w:t>Carry out mapping of existing major donor network</w:t>
      </w:r>
      <w:r w:rsidR="00CA3EA0">
        <w:t>,</w:t>
      </w:r>
      <w:r>
        <w:t xml:space="preserve"> with a view to identifying</w:t>
      </w:r>
      <w:r w:rsidR="00CA3EA0">
        <w:t xml:space="preserve"> and cultivating prospective donors.</w:t>
      </w:r>
    </w:p>
    <w:p w14:paraId="53166256" w14:textId="72495586" w:rsidR="00B61737" w:rsidRDefault="00B61737" w:rsidP="00CA3EA0">
      <w:pPr>
        <w:pStyle w:val="ListParagraph"/>
        <w:numPr>
          <w:ilvl w:val="0"/>
          <w:numId w:val="5"/>
        </w:numPr>
      </w:pPr>
      <w:r>
        <w:t xml:space="preserve">Provide support to our President in </w:t>
      </w:r>
      <w:r w:rsidR="00CA3EA0">
        <w:t>managing and developing</w:t>
      </w:r>
      <w:r>
        <w:t xml:space="preserve"> relationships with major donors.</w:t>
      </w:r>
    </w:p>
    <w:p w14:paraId="0262F5E3" w14:textId="6CFA0A33" w:rsidR="00CA3EA0" w:rsidRDefault="00CA3EA0" w:rsidP="00CA3EA0">
      <w:pPr>
        <w:pStyle w:val="ListParagraph"/>
        <w:numPr>
          <w:ilvl w:val="0"/>
          <w:numId w:val="5"/>
        </w:numPr>
      </w:pPr>
      <w:r>
        <w:t>Develop and implement a proactive, best-in-class supporter journey, ensuring consistent and constructive relationships as we grow.</w:t>
      </w:r>
    </w:p>
    <w:p w14:paraId="27982477" w14:textId="0B2BDAF8" w:rsidR="00B61737" w:rsidRDefault="00B61737" w:rsidP="00CA3EA0">
      <w:pPr>
        <w:pStyle w:val="ListParagraph"/>
        <w:numPr>
          <w:ilvl w:val="0"/>
          <w:numId w:val="5"/>
        </w:numPr>
      </w:pPr>
      <w:r>
        <w:t>Working with the Communications and Program teams, devise and oversee a supporter acquisition and supporter journey plan</w:t>
      </w:r>
      <w:r w:rsidR="00CA3EA0">
        <w:t>.</w:t>
      </w:r>
    </w:p>
    <w:p w14:paraId="12BBAFAB" w14:textId="319F51E9" w:rsidR="00B61737" w:rsidRDefault="00B61737" w:rsidP="00CA3EA0">
      <w:pPr>
        <w:pStyle w:val="ListParagraph"/>
        <w:numPr>
          <w:ilvl w:val="0"/>
          <w:numId w:val="5"/>
        </w:numPr>
      </w:pPr>
      <w:r>
        <w:t>Draft fundraising and development communications and related materials in collaboration with the Communications team</w:t>
      </w:r>
    </w:p>
    <w:p w14:paraId="454EDCB5" w14:textId="15A63D08" w:rsidR="00B61737" w:rsidRDefault="00B61737" w:rsidP="00CA3EA0">
      <w:pPr>
        <w:pStyle w:val="ListParagraph"/>
        <w:numPr>
          <w:ilvl w:val="0"/>
          <w:numId w:val="5"/>
        </w:numPr>
      </w:pPr>
      <w:r>
        <w:t>Identify and apply for grants and other funding opportunities, working in collaboration with the director of operations and the president</w:t>
      </w:r>
    </w:p>
    <w:p w14:paraId="7D75DE52" w14:textId="4102846C" w:rsidR="00B61737" w:rsidRDefault="00B61737" w:rsidP="00CA3EA0">
      <w:pPr>
        <w:pStyle w:val="ListParagraph"/>
        <w:numPr>
          <w:ilvl w:val="0"/>
          <w:numId w:val="5"/>
        </w:numPr>
      </w:pPr>
      <w:r>
        <w:t>Manage the fundraising and development communications calendar, keeping our donors up to date on our activities</w:t>
      </w:r>
    </w:p>
    <w:p w14:paraId="2DDEF670" w14:textId="27C4038A" w:rsidR="00B61737" w:rsidRDefault="00B61737" w:rsidP="00CA3EA0">
      <w:pPr>
        <w:pStyle w:val="ListParagraph"/>
        <w:numPr>
          <w:ilvl w:val="0"/>
          <w:numId w:val="5"/>
        </w:numPr>
      </w:pPr>
      <w:r>
        <w:t>Produce reports on and analyses of fundraising activities</w:t>
      </w:r>
    </w:p>
    <w:p w14:paraId="293913D6" w14:textId="4938AE15" w:rsidR="00B61737" w:rsidRDefault="00CA3EA0" w:rsidP="00CA3EA0">
      <w:pPr>
        <w:pStyle w:val="ListParagraph"/>
        <w:numPr>
          <w:ilvl w:val="0"/>
          <w:numId w:val="5"/>
        </w:numPr>
      </w:pPr>
      <w:r>
        <w:t>Monitor the fundraising market to</w:t>
      </w:r>
      <w:r w:rsidR="00B61737">
        <w:t xml:space="preserve"> identify and implement other fundraising revenue streams, and develop and execute creative strategies to expand our donor base</w:t>
      </w:r>
      <w:r>
        <w:t>.</w:t>
      </w:r>
    </w:p>
    <w:p w14:paraId="4054ED84" w14:textId="71CC6552" w:rsidR="004F2681" w:rsidRPr="004F2681" w:rsidRDefault="004F2681" w:rsidP="006A3BE8">
      <w:pPr>
        <w:rPr>
          <w:b/>
          <w:bCs/>
        </w:rPr>
      </w:pPr>
      <w:r>
        <w:rPr>
          <w:b/>
          <w:bCs/>
        </w:rPr>
        <w:t>What we’re looking for</w:t>
      </w:r>
    </w:p>
    <w:p w14:paraId="653454BF" w14:textId="6A32B252" w:rsidR="00F672D7" w:rsidRDefault="00F672D7" w:rsidP="00F672D7">
      <w:r>
        <w:t>Building a representative, inclusive team with a wide breadth of experience is core to our values and we have found that exhaustive person specifications paint people into boxes and limits diversity.</w:t>
      </w:r>
    </w:p>
    <w:p w14:paraId="6FC57BE9" w14:textId="3DD31445" w:rsidR="00F672D7" w:rsidRDefault="00F672D7" w:rsidP="00F672D7">
      <w:r>
        <w:t>We are seeking people with the following skill sets:</w:t>
      </w:r>
    </w:p>
    <w:p w14:paraId="65BD611F" w14:textId="1CC97324" w:rsidR="00F672D7" w:rsidRPr="00F672D7" w:rsidRDefault="00F672D7" w:rsidP="00F672D7">
      <w:pPr>
        <w:rPr>
          <w:b/>
          <w:bCs/>
        </w:rPr>
      </w:pPr>
      <w:r w:rsidRPr="00F672D7">
        <w:rPr>
          <w:b/>
          <w:bCs/>
        </w:rPr>
        <w:t>[Can we put the below together into an infographic of some kind?]</w:t>
      </w:r>
    </w:p>
    <w:tbl>
      <w:tblPr>
        <w:tblStyle w:val="TableGrid"/>
        <w:tblW w:w="0" w:type="auto"/>
        <w:tblLook w:val="04A0" w:firstRow="1" w:lastRow="0" w:firstColumn="1" w:lastColumn="0" w:noHBand="0" w:noVBand="1"/>
      </w:tblPr>
      <w:tblGrid>
        <w:gridCol w:w="2254"/>
        <w:gridCol w:w="2254"/>
        <w:gridCol w:w="2254"/>
        <w:gridCol w:w="2254"/>
      </w:tblGrid>
      <w:tr w:rsidR="00125ADB" w14:paraId="30E49645" w14:textId="2A7732D3" w:rsidTr="00D063D5">
        <w:tc>
          <w:tcPr>
            <w:tcW w:w="2254" w:type="dxa"/>
            <w:tcBorders>
              <w:top w:val="single" w:sz="4" w:space="0" w:color="auto"/>
              <w:left w:val="single" w:sz="4" w:space="0" w:color="auto"/>
              <w:bottom w:val="single" w:sz="4" w:space="0" w:color="auto"/>
              <w:right w:val="single" w:sz="4" w:space="0" w:color="auto"/>
            </w:tcBorders>
          </w:tcPr>
          <w:p w14:paraId="22858703" w14:textId="77777777" w:rsidR="00125ADB" w:rsidRDefault="00125ADB">
            <w:pPr>
              <w:rPr>
                <w:b/>
                <w:bCs/>
              </w:rPr>
            </w:pPr>
            <w:r>
              <w:rPr>
                <w:b/>
                <w:bCs/>
              </w:rPr>
              <w:lastRenderedPageBreak/>
              <w:t>Dynamic fundraiser</w:t>
            </w:r>
          </w:p>
          <w:p w14:paraId="779935C2" w14:textId="77777777" w:rsidR="00125ADB" w:rsidRDefault="00125ADB">
            <w:pPr>
              <w:rPr>
                <w:b/>
                <w:bCs/>
              </w:rPr>
            </w:pPr>
          </w:p>
          <w:p w14:paraId="464AAEC0" w14:textId="77777777" w:rsidR="00125ADB" w:rsidRDefault="00125ADB">
            <w:r>
              <w:t xml:space="preserve">Our contact network and the introductions that come from it flow quickly. We need someone with good instincts who can build on this and ensure that we don’t miss opportunities. </w:t>
            </w:r>
          </w:p>
        </w:tc>
        <w:tc>
          <w:tcPr>
            <w:tcW w:w="2254" w:type="dxa"/>
            <w:tcBorders>
              <w:top w:val="single" w:sz="4" w:space="0" w:color="auto"/>
              <w:left w:val="single" w:sz="4" w:space="0" w:color="auto"/>
              <w:bottom w:val="single" w:sz="4" w:space="0" w:color="auto"/>
              <w:right w:val="single" w:sz="4" w:space="0" w:color="auto"/>
            </w:tcBorders>
          </w:tcPr>
          <w:p w14:paraId="3A1EC687" w14:textId="77777777" w:rsidR="00125ADB" w:rsidRDefault="00125ADB">
            <w:pPr>
              <w:rPr>
                <w:b/>
                <w:bCs/>
              </w:rPr>
            </w:pPr>
            <w:r>
              <w:rPr>
                <w:b/>
                <w:bCs/>
              </w:rPr>
              <w:t>System builder</w:t>
            </w:r>
          </w:p>
          <w:p w14:paraId="49B30D86" w14:textId="77777777" w:rsidR="00125ADB" w:rsidRDefault="00125ADB">
            <w:pPr>
              <w:rPr>
                <w:b/>
                <w:bCs/>
              </w:rPr>
            </w:pPr>
          </w:p>
          <w:p w14:paraId="182F66CC" w14:textId="77777777" w:rsidR="00125ADB" w:rsidRDefault="00125ADB">
            <w:r>
              <w:t>In such a fast-paced organisation, opportunities are sometimes missed. We need someone with experience of building the systems and putting in place the processes that ensure we work in the best way possible with all of our donors.</w:t>
            </w:r>
          </w:p>
        </w:tc>
        <w:tc>
          <w:tcPr>
            <w:tcW w:w="2254" w:type="dxa"/>
            <w:tcBorders>
              <w:top w:val="single" w:sz="4" w:space="0" w:color="auto"/>
              <w:left w:val="single" w:sz="4" w:space="0" w:color="auto"/>
              <w:bottom w:val="single" w:sz="4" w:space="0" w:color="auto"/>
              <w:right w:val="single" w:sz="4" w:space="0" w:color="auto"/>
            </w:tcBorders>
          </w:tcPr>
          <w:p w14:paraId="6D8756E1" w14:textId="77777777" w:rsidR="00125ADB" w:rsidRDefault="00125ADB">
            <w:pPr>
              <w:rPr>
                <w:b/>
                <w:bCs/>
              </w:rPr>
            </w:pPr>
            <w:r>
              <w:rPr>
                <w:b/>
                <w:bCs/>
              </w:rPr>
              <w:t>Ambition without the ego</w:t>
            </w:r>
          </w:p>
          <w:p w14:paraId="7C1CED78" w14:textId="77777777" w:rsidR="00125ADB" w:rsidRDefault="00125ADB">
            <w:pPr>
              <w:rPr>
                <w:b/>
                <w:bCs/>
              </w:rPr>
            </w:pPr>
          </w:p>
          <w:p w14:paraId="7CCF1EFC" w14:textId="77777777" w:rsidR="00125ADB" w:rsidRDefault="00125ADB">
            <w:r>
              <w:t xml:space="preserve">We are a driven, high-performing team and we are a collaborative one. We strive to be as successful as we can be, but we make sure that no one is left behind in the process. We need someone who loves to innovate and collaborate. </w:t>
            </w:r>
          </w:p>
        </w:tc>
        <w:tc>
          <w:tcPr>
            <w:tcW w:w="2254" w:type="dxa"/>
            <w:tcBorders>
              <w:top w:val="single" w:sz="4" w:space="0" w:color="auto"/>
              <w:left w:val="single" w:sz="4" w:space="0" w:color="auto"/>
              <w:bottom w:val="single" w:sz="4" w:space="0" w:color="auto"/>
              <w:right w:val="single" w:sz="4" w:space="0" w:color="auto"/>
            </w:tcBorders>
          </w:tcPr>
          <w:p w14:paraId="6A1A165E" w14:textId="77777777" w:rsidR="00125ADB" w:rsidRDefault="00125ADB">
            <w:pPr>
              <w:rPr>
                <w:b/>
                <w:bCs/>
              </w:rPr>
            </w:pPr>
            <w:r w:rsidRPr="00125ADB">
              <w:rPr>
                <w:b/>
                <w:bCs/>
              </w:rPr>
              <w:t>Relationship Multi-Tasker</w:t>
            </w:r>
          </w:p>
          <w:p w14:paraId="71B84BD7" w14:textId="77777777" w:rsidR="00125ADB" w:rsidRDefault="00125ADB">
            <w:pPr>
              <w:rPr>
                <w:b/>
                <w:bCs/>
              </w:rPr>
            </w:pPr>
          </w:p>
          <w:p w14:paraId="39E5A531" w14:textId="43EDCD43" w:rsidR="00125ADB" w:rsidRPr="00125ADB" w:rsidRDefault="00372AC0">
            <w:r>
              <w:t>Whilst this role will have a primary focus on major donor and foundation income, we need someone with a good strategic fundraising head who can identify and capitalise on a variety of opportunities.</w:t>
            </w:r>
          </w:p>
        </w:tc>
      </w:tr>
    </w:tbl>
    <w:p w14:paraId="75EE51F1" w14:textId="77777777" w:rsidR="00F672D7" w:rsidRDefault="00F672D7" w:rsidP="00F672D7"/>
    <w:p w14:paraId="22681165" w14:textId="77777777" w:rsidR="00CD61C7" w:rsidRDefault="00CD61C7" w:rsidP="00CD61C7">
      <w:pPr>
        <w:rPr>
          <w:b/>
          <w:bCs/>
          <w:u w:val="single"/>
        </w:rPr>
      </w:pPr>
      <w:r>
        <w:rPr>
          <w:b/>
          <w:bCs/>
          <w:u w:val="single"/>
        </w:rPr>
        <w:t>The Application</w:t>
      </w:r>
    </w:p>
    <w:p w14:paraId="0D7006EB" w14:textId="77777777" w:rsidR="00CD61C7" w:rsidRDefault="00CD61C7" w:rsidP="00CD61C7">
      <w:r>
        <w:t>Applications for this role should include a full CV and a supporting statement (of no more than two pages) that highlight the reason for your interest in this post, how your experience matches what we’re looking for, and what you think you could bring to the team.</w:t>
      </w:r>
    </w:p>
    <w:p w14:paraId="401AC360" w14:textId="52F3772B" w:rsidR="00F672D7" w:rsidRDefault="00CD61C7" w:rsidP="00F672D7">
      <w:r>
        <w:t xml:space="preserve">stem4 is being supported in this search by Bamboo Fundraising Recruitment. Please contact our retained consultant Graham Drew on 0203 750 3111 or </w:t>
      </w:r>
      <w:hyperlink r:id="rId9" w:history="1">
        <w:r>
          <w:rPr>
            <w:rStyle w:val="Hyperlink"/>
          </w:rPr>
          <w:t>graham@bamboofundraising.co.uk</w:t>
        </w:r>
      </w:hyperlink>
      <w:r>
        <w:t xml:space="preserve"> to discuss the role in more detail.</w:t>
      </w:r>
    </w:p>
    <w:p w14:paraId="3BA5B380" w14:textId="77777777" w:rsidR="00F672D7" w:rsidRPr="006A3BE8" w:rsidRDefault="00F672D7" w:rsidP="006A3BE8"/>
    <w:p w14:paraId="4645C458" w14:textId="77777777" w:rsidR="006A3BE8" w:rsidRPr="006A3BE8" w:rsidRDefault="006A3BE8" w:rsidP="006A3BE8">
      <w:pPr>
        <w:rPr>
          <w:b/>
          <w:bCs/>
        </w:rPr>
      </w:pPr>
    </w:p>
    <w:p w14:paraId="75434F4E" w14:textId="5554915A" w:rsidR="00EF4D6A" w:rsidRDefault="00EF4D6A" w:rsidP="00EF4D6A"/>
    <w:p w14:paraId="28590C27" w14:textId="77777777" w:rsidR="00EF4D6A" w:rsidRPr="00EF4D6A" w:rsidRDefault="00EF4D6A" w:rsidP="00EF4D6A"/>
    <w:p w14:paraId="19E92FC1" w14:textId="21D9BBBC" w:rsidR="00E20941" w:rsidRDefault="00E20941"/>
    <w:p w14:paraId="3903CCC0" w14:textId="77777777" w:rsidR="00E20941" w:rsidRPr="00E20941" w:rsidRDefault="00E20941"/>
    <w:sectPr w:rsidR="00E20941" w:rsidRPr="00E209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7A78C3"/>
    <w:multiLevelType w:val="hybridMultilevel"/>
    <w:tmpl w:val="55341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380B9D"/>
    <w:multiLevelType w:val="hybridMultilevel"/>
    <w:tmpl w:val="86FCE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374857"/>
    <w:multiLevelType w:val="hybridMultilevel"/>
    <w:tmpl w:val="FBDA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0702F5"/>
    <w:multiLevelType w:val="hybridMultilevel"/>
    <w:tmpl w:val="3DFA2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E313DCE"/>
    <w:multiLevelType w:val="hybridMultilevel"/>
    <w:tmpl w:val="AD589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F1C03A8"/>
    <w:multiLevelType w:val="hybridMultilevel"/>
    <w:tmpl w:val="FAE0F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4F21E2"/>
    <w:multiLevelType w:val="hybridMultilevel"/>
    <w:tmpl w:val="23CA4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142F58"/>
    <w:multiLevelType w:val="hybridMultilevel"/>
    <w:tmpl w:val="D8BA0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2"/>
  </w:num>
  <w:num w:numId="5">
    <w:abstractNumId w:val="0"/>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EC7"/>
    <w:rsid w:val="000341E4"/>
    <w:rsid w:val="00041978"/>
    <w:rsid w:val="000E6CA4"/>
    <w:rsid w:val="00125ADB"/>
    <w:rsid w:val="001D3B44"/>
    <w:rsid w:val="00206B4C"/>
    <w:rsid w:val="00212558"/>
    <w:rsid w:val="0021666E"/>
    <w:rsid w:val="0024575D"/>
    <w:rsid w:val="00313992"/>
    <w:rsid w:val="00322FF0"/>
    <w:rsid w:val="00356507"/>
    <w:rsid w:val="00366522"/>
    <w:rsid w:val="00372AC0"/>
    <w:rsid w:val="003F16DA"/>
    <w:rsid w:val="00491834"/>
    <w:rsid w:val="0049218C"/>
    <w:rsid w:val="004F2681"/>
    <w:rsid w:val="005F796D"/>
    <w:rsid w:val="00637099"/>
    <w:rsid w:val="006A3BE8"/>
    <w:rsid w:val="006C67CC"/>
    <w:rsid w:val="00706136"/>
    <w:rsid w:val="00817913"/>
    <w:rsid w:val="00820059"/>
    <w:rsid w:val="008909E2"/>
    <w:rsid w:val="00891D3F"/>
    <w:rsid w:val="008D7E57"/>
    <w:rsid w:val="009047D9"/>
    <w:rsid w:val="009227EF"/>
    <w:rsid w:val="00940300"/>
    <w:rsid w:val="009471B9"/>
    <w:rsid w:val="00974B82"/>
    <w:rsid w:val="009F3F41"/>
    <w:rsid w:val="00A60AF7"/>
    <w:rsid w:val="00A61F1C"/>
    <w:rsid w:val="00B616F9"/>
    <w:rsid w:val="00B61737"/>
    <w:rsid w:val="00B94186"/>
    <w:rsid w:val="00BB18C8"/>
    <w:rsid w:val="00BC320A"/>
    <w:rsid w:val="00BD06AD"/>
    <w:rsid w:val="00BD59A1"/>
    <w:rsid w:val="00BE7AAA"/>
    <w:rsid w:val="00C93B78"/>
    <w:rsid w:val="00CA3EA0"/>
    <w:rsid w:val="00CA6489"/>
    <w:rsid w:val="00CB02E6"/>
    <w:rsid w:val="00CD480A"/>
    <w:rsid w:val="00CD61C7"/>
    <w:rsid w:val="00CF3B20"/>
    <w:rsid w:val="00CF7EC7"/>
    <w:rsid w:val="00D60EC1"/>
    <w:rsid w:val="00D96E75"/>
    <w:rsid w:val="00DD3B49"/>
    <w:rsid w:val="00DF694C"/>
    <w:rsid w:val="00E20941"/>
    <w:rsid w:val="00EC6653"/>
    <w:rsid w:val="00EF4D6A"/>
    <w:rsid w:val="00EF5A37"/>
    <w:rsid w:val="00F672D7"/>
    <w:rsid w:val="00F773C9"/>
    <w:rsid w:val="00FA5382"/>
    <w:rsid w:val="00FC04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0E6E6"/>
  <w15:chartTrackingRefBased/>
  <w15:docId w15:val="{529B8ABA-45E5-4BEF-95B9-EA239275F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D6A"/>
    <w:pPr>
      <w:ind w:left="720"/>
      <w:contextualSpacing/>
    </w:pPr>
  </w:style>
  <w:style w:type="character" w:styleId="Hyperlink">
    <w:name w:val="Hyperlink"/>
    <w:basedOn w:val="DefaultParagraphFont"/>
    <w:uiPriority w:val="99"/>
    <w:unhideWhenUsed/>
    <w:rsid w:val="00817913"/>
    <w:rPr>
      <w:color w:val="0563C1" w:themeColor="hyperlink"/>
      <w:u w:val="single"/>
    </w:rPr>
  </w:style>
  <w:style w:type="character" w:styleId="UnresolvedMention">
    <w:name w:val="Unresolved Mention"/>
    <w:basedOn w:val="DefaultParagraphFont"/>
    <w:uiPriority w:val="99"/>
    <w:semiHidden/>
    <w:unhideWhenUsed/>
    <w:rsid w:val="00817913"/>
    <w:rPr>
      <w:color w:val="605E5C"/>
      <w:shd w:val="clear" w:color="auto" w:fill="E1DFDD"/>
    </w:rPr>
  </w:style>
  <w:style w:type="table" w:styleId="TableGrid">
    <w:name w:val="Table Grid"/>
    <w:basedOn w:val="TableNormal"/>
    <w:uiPriority w:val="39"/>
    <w:rsid w:val="00817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126997">
      <w:bodyDiv w:val="1"/>
      <w:marLeft w:val="0"/>
      <w:marRight w:val="0"/>
      <w:marTop w:val="0"/>
      <w:marBottom w:val="0"/>
      <w:divBdr>
        <w:top w:val="none" w:sz="0" w:space="0" w:color="auto"/>
        <w:left w:val="none" w:sz="0" w:space="0" w:color="auto"/>
        <w:bottom w:val="none" w:sz="0" w:space="0" w:color="auto"/>
        <w:right w:val="none" w:sz="0" w:space="0" w:color="auto"/>
      </w:divBdr>
    </w:div>
    <w:div w:id="888420716">
      <w:bodyDiv w:val="1"/>
      <w:marLeft w:val="0"/>
      <w:marRight w:val="0"/>
      <w:marTop w:val="0"/>
      <w:marBottom w:val="0"/>
      <w:divBdr>
        <w:top w:val="none" w:sz="0" w:space="0" w:color="auto"/>
        <w:left w:val="none" w:sz="0" w:space="0" w:color="auto"/>
        <w:bottom w:val="none" w:sz="0" w:space="0" w:color="auto"/>
        <w:right w:val="none" w:sz="0" w:space="0" w:color="auto"/>
      </w:divBdr>
    </w:div>
    <w:div w:id="1095789943">
      <w:bodyDiv w:val="1"/>
      <w:marLeft w:val="0"/>
      <w:marRight w:val="0"/>
      <w:marTop w:val="0"/>
      <w:marBottom w:val="0"/>
      <w:divBdr>
        <w:top w:val="none" w:sz="0" w:space="0" w:color="auto"/>
        <w:left w:val="none" w:sz="0" w:space="0" w:color="auto"/>
        <w:bottom w:val="none" w:sz="0" w:space="0" w:color="auto"/>
        <w:right w:val="none" w:sz="0" w:space="0" w:color="auto"/>
      </w:divBdr>
      <w:divsChild>
        <w:div w:id="1816022450">
          <w:marLeft w:val="0"/>
          <w:marRight w:val="0"/>
          <w:marTop w:val="0"/>
          <w:marBottom w:val="0"/>
          <w:divBdr>
            <w:top w:val="none" w:sz="0" w:space="0" w:color="auto"/>
            <w:left w:val="none" w:sz="0" w:space="0" w:color="auto"/>
            <w:bottom w:val="none" w:sz="0" w:space="0" w:color="auto"/>
            <w:right w:val="none" w:sz="0" w:space="0" w:color="auto"/>
          </w:divBdr>
          <w:divsChild>
            <w:div w:id="2083749683">
              <w:marLeft w:val="0"/>
              <w:marRight w:val="0"/>
              <w:marTop w:val="0"/>
              <w:marBottom w:val="0"/>
              <w:divBdr>
                <w:top w:val="none" w:sz="0" w:space="0" w:color="auto"/>
                <w:left w:val="none" w:sz="0" w:space="0" w:color="auto"/>
                <w:bottom w:val="none" w:sz="0" w:space="0" w:color="auto"/>
                <w:right w:val="none" w:sz="0" w:space="0" w:color="auto"/>
              </w:divBdr>
              <w:divsChild>
                <w:div w:id="1644037664">
                  <w:marLeft w:val="0"/>
                  <w:marRight w:val="0"/>
                  <w:marTop w:val="0"/>
                  <w:marBottom w:val="0"/>
                  <w:divBdr>
                    <w:top w:val="none" w:sz="0" w:space="0" w:color="auto"/>
                    <w:left w:val="none" w:sz="0" w:space="0" w:color="auto"/>
                    <w:bottom w:val="none" w:sz="0" w:space="0" w:color="auto"/>
                    <w:right w:val="none" w:sz="0" w:space="0" w:color="auto"/>
                  </w:divBdr>
                  <w:divsChild>
                    <w:div w:id="1194267088">
                      <w:marLeft w:val="0"/>
                      <w:marRight w:val="0"/>
                      <w:marTop w:val="0"/>
                      <w:marBottom w:val="0"/>
                      <w:divBdr>
                        <w:top w:val="none" w:sz="0" w:space="0" w:color="auto"/>
                        <w:left w:val="none" w:sz="0" w:space="0" w:color="auto"/>
                        <w:bottom w:val="none" w:sz="0" w:space="0" w:color="auto"/>
                        <w:right w:val="none" w:sz="0" w:space="0" w:color="auto"/>
                      </w:divBdr>
                      <w:divsChild>
                        <w:div w:id="744498264">
                          <w:marLeft w:val="0"/>
                          <w:marRight w:val="0"/>
                          <w:marTop w:val="0"/>
                          <w:marBottom w:val="0"/>
                          <w:divBdr>
                            <w:top w:val="none" w:sz="0" w:space="0" w:color="auto"/>
                            <w:left w:val="none" w:sz="0" w:space="0" w:color="auto"/>
                            <w:bottom w:val="none" w:sz="0" w:space="0" w:color="auto"/>
                            <w:right w:val="none" w:sz="0" w:space="0" w:color="auto"/>
                          </w:divBdr>
                          <w:divsChild>
                            <w:div w:id="725496610">
                              <w:marLeft w:val="0"/>
                              <w:marRight w:val="0"/>
                              <w:marTop w:val="0"/>
                              <w:marBottom w:val="0"/>
                              <w:divBdr>
                                <w:top w:val="none" w:sz="0" w:space="0" w:color="auto"/>
                                <w:left w:val="none" w:sz="0" w:space="0" w:color="auto"/>
                                <w:bottom w:val="none" w:sz="0" w:space="0" w:color="auto"/>
                                <w:right w:val="none" w:sz="0" w:space="0" w:color="auto"/>
                              </w:divBdr>
                              <w:divsChild>
                                <w:div w:id="310058057">
                                  <w:marLeft w:val="0"/>
                                  <w:marRight w:val="0"/>
                                  <w:marTop w:val="0"/>
                                  <w:marBottom w:val="0"/>
                                  <w:divBdr>
                                    <w:top w:val="none" w:sz="0" w:space="0" w:color="auto"/>
                                    <w:left w:val="none" w:sz="0" w:space="0" w:color="auto"/>
                                    <w:bottom w:val="none" w:sz="0" w:space="0" w:color="auto"/>
                                    <w:right w:val="none" w:sz="0" w:space="0" w:color="auto"/>
                                  </w:divBdr>
                                  <w:divsChild>
                                    <w:div w:id="1120487630">
                                      <w:marLeft w:val="0"/>
                                      <w:marRight w:val="0"/>
                                      <w:marTop w:val="0"/>
                                      <w:marBottom w:val="0"/>
                                      <w:divBdr>
                                        <w:top w:val="none" w:sz="0" w:space="0" w:color="auto"/>
                                        <w:left w:val="none" w:sz="0" w:space="0" w:color="auto"/>
                                        <w:bottom w:val="none" w:sz="0" w:space="0" w:color="auto"/>
                                        <w:right w:val="none" w:sz="0" w:space="0" w:color="auto"/>
                                      </w:divBdr>
                                      <w:divsChild>
                                        <w:div w:id="1001350243">
                                          <w:marLeft w:val="0"/>
                                          <w:marRight w:val="0"/>
                                          <w:marTop w:val="0"/>
                                          <w:marBottom w:val="0"/>
                                          <w:divBdr>
                                            <w:top w:val="none" w:sz="0" w:space="0" w:color="auto"/>
                                            <w:left w:val="none" w:sz="0" w:space="0" w:color="auto"/>
                                            <w:bottom w:val="none" w:sz="0" w:space="0" w:color="auto"/>
                                            <w:right w:val="none" w:sz="0" w:space="0" w:color="auto"/>
                                          </w:divBdr>
                                          <w:divsChild>
                                            <w:div w:id="1417433406">
                                              <w:marLeft w:val="0"/>
                                              <w:marRight w:val="0"/>
                                              <w:marTop w:val="0"/>
                                              <w:marBottom w:val="0"/>
                                              <w:divBdr>
                                                <w:top w:val="none" w:sz="0" w:space="0" w:color="auto"/>
                                                <w:left w:val="none" w:sz="0" w:space="0" w:color="auto"/>
                                                <w:bottom w:val="none" w:sz="0" w:space="0" w:color="auto"/>
                                                <w:right w:val="none" w:sz="0" w:space="0" w:color="auto"/>
                                              </w:divBdr>
                                              <w:divsChild>
                                                <w:div w:id="1335954555">
                                                  <w:marLeft w:val="0"/>
                                                  <w:marRight w:val="0"/>
                                                  <w:marTop w:val="0"/>
                                                  <w:marBottom w:val="0"/>
                                                  <w:divBdr>
                                                    <w:top w:val="none" w:sz="0" w:space="0" w:color="auto"/>
                                                    <w:left w:val="none" w:sz="0" w:space="0" w:color="auto"/>
                                                    <w:bottom w:val="none" w:sz="0" w:space="0" w:color="auto"/>
                                                    <w:right w:val="none" w:sz="0" w:space="0" w:color="auto"/>
                                                  </w:divBdr>
                                                </w:div>
                                              </w:divsChild>
                                            </w:div>
                                            <w:div w:id="630945148">
                                              <w:marLeft w:val="0"/>
                                              <w:marRight w:val="0"/>
                                              <w:marTop w:val="0"/>
                                              <w:marBottom w:val="0"/>
                                              <w:divBdr>
                                                <w:top w:val="none" w:sz="0" w:space="0" w:color="auto"/>
                                                <w:left w:val="none" w:sz="0" w:space="0" w:color="auto"/>
                                                <w:bottom w:val="none" w:sz="0" w:space="0" w:color="auto"/>
                                                <w:right w:val="none" w:sz="0" w:space="0" w:color="auto"/>
                                              </w:divBdr>
                                              <w:divsChild>
                                                <w:div w:id="1835143227">
                                                  <w:marLeft w:val="0"/>
                                                  <w:marRight w:val="0"/>
                                                  <w:marTop w:val="0"/>
                                                  <w:marBottom w:val="0"/>
                                                  <w:divBdr>
                                                    <w:top w:val="none" w:sz="0" w:space="0" w:color="auto"/>
                                                    <w:left w:val="none" w:sz="0" w:space="0" w:color="auto"/>
                                                    <w:bottom w:val="none" w:sz="0" w:space="0" w:color="auto"/>
                                                    <w:right w:val="none" w:sz="0" w:space="0" w:color="auto"/>
                                                  </w:divBdr>
                                                  <w:divsChild>
                                                    <w:div w:id="173731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arnism.org/who-we-ar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raham@bamboofundraising.co.uk" TargetMode="Externa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D5704-4CEF-44CF-84A2-B4BD27A6F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8</Pages>
  <Words>2240</Words>
  <Characters>12769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Drew</dc:creator>
  <cp:keywords/>
  <dc:description/>
  <cp:lastModifiedBy>Graham Drew</cp:lastModifiedBy>
  <cp:revision>17</cp:revision>
  <dcterms:created xsi:type="dcterms:W3CDTF">2021-06-28T22:10:00Z</dcterms:created>
  <dcterms:modified xsi:type="dcterms:W3CDTF">2021-06-30T22:00:00Z</dcterms:modified>
</cp:coreProperties>
</file>